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9E8A" w14:textId="77777777" w:rsidR="00E915A8" w:rsidRPr="003D175F" w:rsidRDefault="002C1EB0" w:rsidP="002C1EB0">
      <w:pPr>
        <w:spacing w:after="0" w:line="240" w:lineRule="auto"/>
        <w:jc w:val="center"/>
        <w:rPr>
          <w:sz w:val="24"/>
          <w:szCs w:val="24"/>
        </w:rPr>
      </w:pPr>
      <w:r w:rsidRPr="003D175F">
        <w:rPr>
          <w:sz w:val="24"/>
          <w:szCs w:val="24"/>
        </w:rPr>
        <w:t>TYTUŁ</w:t>
      </w:r>
    </w:p>
    <w:p w14:paraId="4F77F444" w14:textId="77777777" w:rsidR="002C1EB0" w:rsidRPr="003D175F" w:rsidRDefault="002C1EB0" w:rsidP="00D84D44">
      <w:pPr>
        <w:spacing w:after="0" w:line="240" w:lineRule="auto"/>
      </w:pPr>
    </w:p>
    <w:p w14:paraId="47E2B044" w14:textId="4C4C62A8" w:rsidR="003D175F" w:rsidRPr="003D175F" w:rsidRDefault="003D175F" w:rsidP="002C1EB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D175F">
        <w:rPr>
          <w:b/>
          <w:bCs/>
          <w:sz w:val="36"/>
          <w:szCs w:val="36"/>
        </w:rPr>
        <w:t xml:space="preserve">„Rewitalizacja podwórka przy ul. Głowackiego 5 </w:t>
      </w:r>
      <w:r w:rsidR="00E944E0">
        <w:rPr>
          <w:b/>
          <w:bCs/>
          <w:sz w:val="36"/>
          <w:szCs w:val="36"/>
        </w:rPr>
        <w:br/>
      </w:r>
      <w:r w:rsidRPr="003D175F">
        <w:rPr>
          <w:b/>
          <w:bCs/>
          <w:sz w:val="36"/>
          <w:szCs w:val="36"/>
        </w:rPr>
        <w:t>w Ząbkowicach Śląskich”</w:t>
      </w:r>
    </w:p>
    <w:p w14:paraId="5E90F931" w14:textId="77777777" w:rsidR="00A413EF" w:rsidRPr="003D175F" w:rsidRDefault="00A413EF" w:rsidP="00965989">
      <w:pPr>
        <w:spacing w:after="0" w:line="240" w:lineRule="auto"/>
        <w:rPr>
          <w:sz w:val="24"/>
          <w:szCs w:val="24"/>
        </w:rPr>
      </w:pPr>
    </w:p>
    <w:p w14:paraId="7AB4BA7E" w14:textId="77777777" w:rsidR="003D175F" w:rsidRDefault="003D175F" w:rsidP="00367C4E">
      <w:pPr>
        <w:spacing w:after="0" w:line="240" w:lineRule="auto"/>
        <w:jc w:val="center"/>
        <w:rPr>
          <w:sz w:val="24"/>
          <w:szCs w:val="24"/>
        </w:rPr>
      </w:pPr>
    </w:p>
    <w:p w14:paraId="026370FC" w14:textId="77777777" w:rsidR="003D175F" w:rsidRDefault="003D175F" w:rsidP="00367C4E">
      <w:pPr>
        <w:spacing w:after="0" w:line="240" w:lineRule="auto"/>
        <w:jc w:val="center"/>
        <w:rPr>
          <w:sz w:val="24"/>
          <w:szCs w:val="24"/>
        </w:rPr>
      </w:pPr>
    </w:p>
    <w:p w14:paraId="3BF214BE" w14:textId="77777777" w:rsidR="003D175F" w:rsidRDefault="003D175F" w:rsidP="00367C4E">
      <w:pPr>
        <w:spacing w:after="0" w:line="240" w:lineRule="auto"/>
        <w:jc w:val="center"/>
        <w:rPr>
          <w:sz w:val="24"/>
          <w:szCs w:val="24"/>
        </w:rPr>
      </w:pPr>
    </w:p>
    <w:p w14:paraId="51128269" w14:textId="77777777" w:rsidR="003D175F" w:rsidRDefault="003D175F" w:rsidP="00367C4E">
      <w:pPr>
        <w:spacing w:after="0" w:line="240" w:lineRule="auto"/>
        <w:jc w:val="center"/>
        <w:rPr>
          <w:sz w:val="24"/>
          <w:szCs w:val="24"/>
        </w:rPr>
      </w:pPr>
    </w:p>
    <w:p w14:paraId="4E21C844" w14:textId="77777777" w:rsidR="00367C4E" w:rsidRPr="003D175F" w:rsidRDefault="00367C4E" w:rsidP="00367C4E">
      <w:pPr>
        <w:spacing w:after="0" w:line="240" w:lineRule="auto"/>
        <w:jc w:val="center"/>
        <w:rPr>
          <w:sz w:val="24"/>
          <w:szCs w:val="24"/>
        </w:rPr>
      </w:pPr>
      <w:r w:rsidRPr="003D175F">
        <w:rPr>
          <w:sz w:val="24"/>
          <w:szCs w:val="24"/>
        </w:rPr>
        <w:t>OBIEKT</w:t>
      </w:r>
    </w:p>
    <w:p w14:paraId="010CB58B" w14:textId="77777777" w:rsidR="00367C4E" w:rsidRPr="003D175F" w:rsidRDefault="00367C4E" w:rsidP="00367C4E">
      <w:pPr>
        <w:spacing w:after="0" w:line="240" w:lineRule="auto"/>
        <w:jc w:val="center"/>
        <w:rPr>
          <w:sz w:val="24"/>
          <w:szCs w:val="24"/>
        </w:rPr>
      </w:pPr>
    </w:p>
    <w:p w14:paraId="5F9D4AFE" w14:textId="77777777" w:rsidR="002A3D25" w:rsidRPr="003D175F" w:rsidRDefault="002A3D25" w:rsidP="00BF5D5C">
      <w:pPr>
        <w:spacing w:after="0"/>
        <w:jc w:val="center"/>
        <w:rPr>
          <w:rFonts w:cstheme="minorHAnsi"/>
          <w:b/>
          <w:sz w:val="24"/>
          <w:szCs w:val="24"/>
        </w:rPr>
      </w:pPr>
      <w:r w:rsidRPr="003D175F">
        <w:rPr>
          <w:rFonts w:cstheme="minorHAnsi"/>
          <w:b/>
          <w:sz w:val="24"/>
          <w:szCs w:val="24"/>
        </w:rPr>
        <w:t>Tereny komunikacji placów miejskich</w:t>
      </w:r>
    </w:p>
    <w:p w14:paraId="3052E6A4" w14:textId="77777777" w:rsidR="00367C4E" w:rsidRPr="003D175F" w:rsidRDefault="00367C4E" w:rsidP="00BF5D5C">
      <w:pPr>
        <w:spacing w:after="0" w:line="240" w:lineRule="auto"/>
        <w:rPr>
          <w:sz w:val="24"/>
          <w:szCs w:val="24"/>
        </w:rPr>
      </w:pPr>
    </w:p>
    <w:p w14:paraId="7766E3E3" w14:textId="77777777" w:rsidR="00A413EF" w:rsidRPr="003D175F" w:rsidRDefault="00A413EF" w:rsidP="00367C4E">
      <w:pPr>
        <w:spacing w:after="0" w:line="240" w:lineRule="auto"/>
        <w:jc w:val="center"/>
        <w:rPr>
          <w:sz w:val="24"/>
          <w:szCs w:val="24"/>
        </w:rPr>
      </w:pPr>
    </w:p>
    <w:p w14:paraId="41417227" w14:textId="77777777" w:rsidR="00367C4E" w:rsidRPr="003D175F" w:rsidRDefault="00367C4E" w:rsidP="006C0668">
      <w:pPr>
        <w:spacing w:after="0" w:line="240" w:lineRule="auto"/>
        <w:jc w:val="center"/>
      </w:pPr>
      <w:r w:rsidRPr="003D175F">
        <w:t>ADRES INWSTYCJI</w:t>
      </w:r>
      <w:r w:rsidR="00305D9C" w:rsidRPr="003D175F">
        <w:br/>
      </w:r>
      <w:r w:rsidR="006C0668" w:rsidRPr="003D175F">
        <w:t>OBRĘB OSIEDLE WSCHÓD, AM -4</w:t>
      </w:r>
    </w:p>
    <w:p w14:paraId="06C51139" w14:textId="77777777" w:rsidR="006C0668" w:rsidRPr="003D175F" w:rsidRDefault="006C0668" w:rsidP="006C0668">
      <w:pPr>
        <w:spacing w:after="0" w:line="240" w:lineRule="auto"/>
        <w:jc w:val="center"/>
      </w:pPr>
      <w:proofErr w:type="spellStart"/>
      <w:r w:rsidRPr="003D175F">
        <w:t>Dz</w:t>
      </w:r>
      <w:proofErr w:type="spellEnd"/>
      <w:r w:rsidRPr="003D175F">
        <w:t xml:space="preserve"> nr 11/30</w:t>
      </w:r>
    </w:p>
    <w:p w14:paraId="51325D05" w14:textId="77777777" w:rsidR="006C0668" w:rsidRPr="003D175F" w:rsidRDefault="006C0668" w:rsidP="006C0668">
      <w:pPr>
        <w:spacing w:after="0" w:line="240" w:lineRule="auto"/>
        <w:jc w:val="center"/>
      </w:pPr>
    </w:p>
    <w:p w14:paraId="14277431" w14:textId="77777777" w:rsidR="00A413EF" w:rsidRPr="003D175F" w:rsidRDefault="00A413EF" w:rsidP="008123AC">
      <w:pPr>
        <w:spacing w:after="0" w:line="240" w:lineRule="auto"/>
        <w:rPr>
          <w:sz w:val="24"/>
          <w:szCs w:val="24"/>
        </w:rPr>
      </w:pPr>
    </w:p>
    <w:p w14:paraId="48A13A71" w14:textId="77777777" w:rsidR="00367C4E" w:rsidRPr="003D175F" w:rsidRDefault="00A413EF" w:rsidP="00367C4E">
      <w:pPr>
        <w:spacing w:after="0" w:line="240" w:lineRule="auto"/>
        <w:jc w:val="center"/>
        <w:rPr>
          <w:sz w:val="24"/>
          <w:szCs w:val="24"/>
        </w:rPr>
      </w:pPr>
      <w:r w:rsidRPr="003D175F">
        <w:rPr>
          <w:sz w:val="24"/>
          <w:szCs w:val="24"/>
        </w:rPr>
        <w:t>ZAMAWIAJĄCY</w:t>
      </w:r>
    </w:p>
    <w:p w14:paraId="6C4BD531" w14:textId="77777777" w:rsidR="00367C4E" w:rsidRPr="003D175F" w:rsidRDefault="00367C4E" w:rsidP="00367C4E">
      <w:pPr>
        <w:spacing w:after="0" w:line="240" w:lineRule="auto"/>
        <w:jc w:val="center"/>
        <w:rPr>
          <w:sz w:val="24"/>
          <w:szCs w:val="24"/>
        </w:rPr>
      </w:pPr>
    </w:p>
    <w:p w14:paraId="343EB854" w14:textId="77777777" w:rsidR="00367C4E" w:rsidRPr="003D175F" w:rsidRDefault="00367C4E" w:rsidP="00367C4E">
      <w:pPr>
        <w:spacing w:after="0" w:line="240" w:lineRule="auto"/>
        <w:jc w:val="center"/>
        <w:rPr>
          <w:b/>
          <w:sz w:val="32"/>
          <w:szCs w:val="32"/>
        </w:rPr>
      </w:pPr>
      <w:r w:rsidRPr="003D175F">
        <w:rPr>
          <w:b/>
          <w:sz w:val="32"/>
          <w:szCs w:val="32"/>
        </w:rPr>
        <w:t>GMINA ZĄBKOWICE ŚLĄSKIE</w:t>
      </w:r>
      <w:r w:rsidR="00A413EF" w:rsidRPr="003D175F">
        <w:rPr>
          <w:b/>
          <w:sz w:val="32"/>
          <w:szCs w:val="32"/>
        </w:rPr>
        <w:t xml:space="preserve"> </w:t>
      </w:r>
    </w:p>
    <w:p w14:paraId="65324E59" w14:textId="77777777" w:rsidR="00A413EF" w:rsidRPr="003D175F" w:rsidRDefault="00A413EF" w:rsidP="00367C4E">
      <w:pPr>
        <w:spacing w:after="0" w:line="240" w:lineRule="auto"/>
        <w:jc w:val="center"/>
        <w:rPr>
          <w:b/>
          <w:sz w:val="32"/>
          <w:szCs w:val="32"/>
        </w:rPr>
      </w:pPr>
      <w:r w:rsidRPr="003D175F">
        <w:rPr>
          <w:b/>
          <w:sz w:val="32"/>
          <w:szCs w:val="32"/>
        </w:rPr>
        <w:t>Ul. 1 MAJA 15</w:t>
      </w:r>
    </w:p>
    <w:p w14:paraId="55F49262" w14:textId="77777777" w:rsidR="00A413EF" w:rsidRPr="003D175F" w:rsidRDefault="00A413EF" w:rsidP="00367C4E">
      <w:pPr>
        <w:spacing w:after="0" w:line="240" w:lineRule="auto"/>
        <w:jc w:val="center"/>
        <w:rPr>
          <w:b/>
          <w:sz w:val="32"/>
          <w:szCs w:val="32"/>
        </w:rPr>
      </w:pPr>
      <w:r w:rsidRPr="003D175F">
        <w:rPr>
          <w:b/>
          <w:sz w:val="32"/>
          <w:szCs w:val="32"/>
        </w:rPr>
        <w:t>57-200 ZĄBKOWICE ŚLĄSKIE</w:t>
      </w:r>
    </w:p>
    <w:p w14:paraId="22A0A294" w14:textId="77777777" w:rsidR="00BF5D5C" w:rsidRPr="003D175F" w:rsidRDefault="00BF5D5C" w:rsidP="00965989">
      <w:pPr>
        <w:spacing w:after="0" w:line="240" w:lineRule="auto"/>
        <w:rPr>
          <w:b/>
          <w:sz w:val="32"/>
          <w:szCs w:val="32"/>
        </w:rPr>
      </w:pPr>
    </w:p>
    <w:p w14:paraId="0789CD9A" w14:textId="77777777" w:rsidR="003F7F30" w:rsidRPr="003D175F" w:rsidRDefault="003F7F30" w:rsidP="00367C4E">
      <w:pPr>
        <w:spacing w:after="0" w:line="240" w:lineRule="auto"/>
        <w:jc w:val="center"/>
        <w:rPr>
          <w:b/>
          <w:sz w:val="32"/>
          <w:szCs w:val="32"/>
        </w:rPr>
      </w:pPr>
    </w:p>
    <w:p w14:paraId="4CA14B83" w14:textId="77777777" w:rsidR="003D175F" w:rsidRDefault="003D175F" w:rsidP="00367C4E">
      <w:pPr>
        <w:spacing w:after="0" w:line="240" w:lineRule="auto"/>
        <w:jc w:val="center"/>
        <w:rPr>
          <w:sz w:val="24"/>
          <w:szCs w:val="24"/>
        </w:rPr>
      </w:pPr>
    </w:p>
    <w:p w14:paraId="62DAADC4" w14:textId="77777777" w:rsidR="003D175F" w:rsidRDefault="003D175F" w:rsidP="00367C4E">
      <w:pPr>
        <w:spacing w:after="0" w:line="240" w:lineRule="auto"/>
        <w:jc w:val="center"/>
        <w:rPr>
          <w:sz w:val="24"/>
          <w:szCs w:val="24"/>
        </w:rPr>
      </w:pPr>
    </w:p>
    <w:p w14:paraId="7A49157C" w14:textId="77777777" w:rsidR="007010E4" w:rsidRPr="003D175F" w:rsidRDefault="00A67945" w:rsidP="00367C4E">
      <w:pPr>
        <w:spacing w:after="0" w:line="240" w:lineRule="auto"/>
        <w:jc w:val="center"/>
        <w:rPr>
          <w:sz w:val="24"/>
          <w:szCs w:val="24"/>
        </w:rPr>
      </w:pPr>
      <w:r w:rsidRPr="003D175F">
        <w:rPr>
          <w:sz w:val="24"/>
          <w:szCs w:val="24"/>
        </w:rPr>
        <w:t>OPRACOWANIE</w:t>
      </w:r>
      <w:r w:rsidR="0014086C" w:rsidRPr="003D175F">
        <w:rPr>
          <w:sz w:val="24"/>
          <w:szCs w:val="24"/>
        </w:rPr>
        <w:t xml:space="preserve"> I WYKONANIE DOKUMENTACJI PROJEKTOWEJ</w:t>
      </w:r>
    </w:p>
    <w:p w14:paraId="60CA3BB8" w14:textId="77777777" w:rsidR="007010E4" w:rsidRPr="003D175F" w:rsidRDefault="007010E4" w:rsidP="00367C4E">
      <w:pPr>
        <w:spacing w:after="0" w:line="240" w:lineRule="auto"/>
        <w:jc w:val="center"/>
        <w:rPr>
          <w:sz w:val="24"/>
          <w:szCs w:val="24"/>
        </w:rPr>
      </w:pPr>
    </w:p>
    <w:p w14:paraId="4961DD7B" w14:textId="77777777" w:rsidR="007010E4" w:rsidRPr="003D175F" w:rsidRDefault="00231F28" w:rsidP="003D175F">
      <w:pPr>
        <w:spacing w:after="0" w:line="240" w:lineRule="auto"/>
      </w:pPr>
      <w:r w:rsidRPr="003D175F">
        <w:t xml:space="preserve">mgr inż. </w:t>
      </w:r>
      <w:r w:rsidR="007010E4" w:rsidRPr="003D175F">
        <w:t>Sabina Hryniewiecka</w:t>
      </w:r>
      <w:r w:rsidR="008123AC" w:rsidRPr="003D175F">
        <w:t xml:space="preserve"> </w:t>
      </w:r>
    </w:p>
    <w:p w14:paraId="4A7A9724" w14:textId="77777777" w:rsidR="008123AC" w:rsidRPr="003D175F" w:rsidRDefault="008123AC" w:rsidP="003D175F">
      <w:pPr>
        <w:spacing w:after="0" w:line="240" w:lineRule="auto"/>
      </w:pPr>
      <w:r w:rsidRPr="003D175F">
        <w:t>Architekt krajobrazu</w:t>
      </w:r>
    </w:p>
    <w:p w14:paraId="5C0529A7" w14:textId="77777777" w:rsidR="007010E4" w:rsidRPr="003D175F" w:rsidRDefault="003D175F" w:rsidP="003D175F">
      <w:pPr>
        <w:spacing w:after="0" w:line="240" w:lineRule="auto"/>
      </w:pPr>
      <w:r w:rsidRPr="003D175F">
        <w:t>Ul. Wiejska 21a</w:t>
      </w:r>
    </w:p>
    <w:p w14:paraId="4D1BC2E2" w14:textId="77777777" w:rsidR="007010E4" w:rsidRDefault="003D175F" w:rsidP="003D175F">
      <w:pPr>
        <w:spacing w:after="0" w:line="240" w:lineRule="auto"/>
      </w:pPr>
      <w:r w:rsidRPr="003D175F">
        <w:t>57-420 Wambierzyce</w:t>
      </w:r>
    </w:p>
    <w:p w14:paraId="3D10426D" w14:textId="77777777" w:rsidR="003D175F" w:rsidRDefault="003D175F" w:rsidP="003D175F">
      <w:pPr>
        <w:spacing w:after="0" w:line="240" w:lineRule="auto"/>
      </w:pPr>
    </w:p>
    <w:p w14:paraId="33D11FC6" w14:textId="77777777" w:rsidR="003D175F" w:rsidRDefault="003D175F" w:rsidP="003D175F">
      <w:pPr>
        <w:spacing w:after="0" w:line="240" w:lineRule="auto"/>
      </w:pPr>
      <w:r>
        <w:t>mgr inż. Ryszard Babik</w:t>
      </w:r>
    </w:p>
    <w:p w14:paraId="78BCB00A" w14:textId="77777777" w:rsidR="003D175F" w:rsidRDefault="003D175F" w:rsidP="003D175F">
      <w:pPr>
        <w:spacing w:after="0" w:line="240" w:lineRule="auto"/>
      </w:pPr>
      <w:r>
        <w:t>ul. Kłodzka 11b</w:t>
      </w:r>
    </w:p>
    <w:p w14:paraId="7F7E20A1" w14:textId="397926C8" w:rsidR="003D175F" w:rsidRPr="003D175F" w:rsidRDefault="003D175F" w:rsidP="003D175F">
      <w:pPr>
        <w:spacing w:after="0" w:line="240" w:lineRule="auto"/>
      </w:pPr>
      <w:r>
        <w:t xml:space="preserve">57-402 </w:t>
      </w:r>
      <w:r w:rsidR="003E406B">
        <w:t>N</w:t>
      </w:r>
      <w:r>
        <w:t>owa Ruda</w:t>
      </w:r>
    </w:p>
    <w:p w14:paraId="24B6AC9D" w14:textId="77777777" w:rsidR="00A67945" w:rsidRPr="003D175F" w:rsidRDefault="00A67945" w:rsidP="00367C4E">
      <w:pPr>
        <w:spacing w:after="0" w:line="240" w:lineRule="auto"/>
        <w:jc w:val="center"/>
        <w:rPr>
          <w:sz w:val="28"/>
          <w:szCs w:val="28"/>
        </w:rPr>
      </w:pPr>
    </w:p>
    <w:p w14:paraId="0F08BAB6" w14:textId="77777777" w:rsidR="008123AC" w:rsidRPr="003D175F" w:rsidRDefault="008123AC" w:rsidP="00367C4E">
      <w:pPr>
        <w:spacing w:after="0" w:line="240" w:lineRule="auto"/>
        <w:jc w:val="center"/>
        <w:rPr>
          <w:sz w:val="28"/>
          <w:szCs w:val="28"/>
        </w:rPr>
      </w:pPr>
    </w:p>
    <w:p w14:paraId="5CEF8A05" w14:textId="77777777" w:rsidR="00965989" w:rsidRPr="003D175F" w:rsidRDefault="00965989" w:rsidP="00367C4E">
      <w:pPr>
        <w:spacing w:after="0" w:line="240" w:lineRule="auto"/>
        <w:jc w:val="center"/>
        <w:rPr>
          <w:sz w:val="28"/>
          <w:szCs w:val="28"/>
        </w:rPr>
      </w:pPr>
    </w:p>
    <w:p w14:paraId="3E354EC3" w14:textId="77777777" w:rsidR="00A00D39" w:rsidRDefault="00A00D39" w:rsidP="00965989">
      <w:pPr>
        <w:spacing w:after="0" w:line="240" w:lineRule="auto"/>
        <w:jc w:val="center"/>
        <w:rPr>
          <w:sz w:val="28"/>
          <w:szCs w:val="28"/>
        </w:rPr>
      </w:pPr>
    </w:p>
    <w:p w14:paraId="3A99AF84" w14:textId="77777777" w:rsidR="003D175F" w:rsidRDefault="003D175F" w:rsidP="00965989">
      <w:pPr>
        <w:spacing w:after="0" w:line="240" w:lineRule="auto"/>
        <w:jc w:val="center"/>
        <w:rPr>
          <w:sz w:val="28"/>
          <w:szCs w:val="28"/>
        </w:rPr>
      </w:pPr>
    </w:p>
    <w:p w14:paraId="34EF2150" w14:textId="178E49E1" w:rsidR="008C43F3" w:rsidRDefault="00D91DEB" w:rsidP="003D175F">
      <w:pPr>
        <w:spacing w:after="0" w:line="240" w:lineRule="auto"/>
        <w:jc w:val="center"/>
        <w:rPr>
          <w:sz w:val="28"/>
          <w:szCs w:val="28"/>
        </w:rPr>
      </w:pPr>
      <w:r w:rsidRPr="003D175F">
        <w:rPr>
          <w:sz w:val="28"/>
          <w:szCs w:val="28"/>
        </w:rPr>
        <w:t>ZĄBKOWICE ŚLĄSKIE</w:t>
      </w:r>
      <w:r w:rsidR="00A67945" w:rsidRPr="003D175F">
        <w:rPr>
          <w:sz w:val="28"/>
          <w:szCs w:val="28"/>
        </w:rPr>
        <w:t xml:space="preserve"> -</w:t>
      </w:r>
      <w:r w:rsidRPr="003D175F">
        <w:rPr>
          <w:sz w:val="28"/>
          <w:szCs w:val="28"/>
        </w:rPr>
        <w:t xml:space="preserve"> </w:t>
      </w:r>
      <w:r w:rsidR="00A67945" w:rsidRPr="003D175F">
        <w:rPr>
          <w:sz w:val="28"/>
          <w:szCs w:val="28"/>
        </w:rPr>
        <w:t xml:space="preserve"> </w:t>
      </w:r>
      <w:r w:rsidR="001720E4">
        <w:rPr>
          <w:sz w:val="28"/>
          <w:szCs w:val="28"/>
        </w:rPr>
        <w:t xml:space="preserve">PAŹDZIERNIK </w:t>
      </w:r>
      <w:r w:rsidRPr="003D175F">
        <w:rPr>
          <w:sz w:val="28"/>
          <w:szCs w:val="28"/>
        </w:rPr>
        <w:t xml:space="preserve"> </w:t>
      </w:r>
      <w:r w:rsidR="00A67945" w:rsidRPr="003D175F">
        <w:rPr>
          <w:sz w:val="28"/>
          <w:szCs w:val="28"/>
        </w:rPr>
        <w:t>20</w:t>
      </w:r>
      <w:r w:rsidRPr="003D175F">
        <w:rPr>
          <w:sz w:val="28"/>
          <w:szCs w:val="28"/>
        </w:rPr>
        <w:t>20</w:t>
      </w:r>
    </w:p>
    <w:p w14:paraId="190AD53C" w14:textId="77777777" w:rsidR="00A00D39" w:rsidRDefault="00A00D39" w:rsidP="00A00D39">
      <w:pPr>
        <w:spacing w:after="0" w:line="240" w:lineRule="auto"/>
        <w:rPr>
          <w:sz w:val="24"/>
          <w:szCs w:val="24"/>
        </w:rPr>
      </w:pPr>
    </w:p>
    <w:p w14:paraId="54DDC30B" w14:textId="1E1B514E" w:rsidR="004437E7" w:rsidRPr="00E262D4" w:rsidRDefault="00C24EA1" w:rsidP="00A00D39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SPIS TREŚCI: </w:t>
      </w:r>
    </w:p>
    <w:p w14:paraId="5A9053B0" w14:textId="77777777" w:rsidR="000228B9" w:rsidRDefault="000228B9" w:rsidP="000228B9">
      <w:pPr>
        <w:tabs>
          <w:tab w:val="left" w:pos="5209"/>
        </w:tabs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1544"/>
        <w:gridCol w:w="6959"/>
        <w:gridCol w:w="299"/>
      </w:tblGrid>
      <w:tr w:rsidR="001A167B" w:rsidRPr="0020741B" w14:paraId="627AD7C8" w14:textId="77777777" w:rsidTr="00406B66">
        <w:tc>
          <w:tcPr>
            <w:tcW w:w="486" w:type="dxa"/>
            <w:shd w:val="clear" w:color="auto" w:fill="auto"/>
          </w:tcPr>
          <w:p w14:paraId="6DE766D8" w14:textId="77777777" w:rsidR="001A167B" w:rsidRPr="0020741B" w:rsidRDefault="00714B76" w:rsidP="00FE581B">
            <w:pPr>
              <w:tabs>
                <w:tab w:val="left" w:pos="5209"/>
              </w:tabs>
              <w:jc w:val="center"/>
              <w:rPr>
                <w:b/>
                <w:sz w:val="24"/>
                <w:szCs w:val="24"/>
              </w:rPr>
            </w:pPr>
            <w:r w:rsidRPr="0020741B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503" w:type="dxa"/>
            <w:gridSpan w:val="2"/>
            <w:shd w:val="clear" w:color="auto" w:fill="auto"/>
            <w:vAlign w:val="center"/>
          </w:tcPr>
          <w:p w14:paraId="6161597D" w14:textId="77777777" w:rsidR="001A167B" w:rsidRPr="0020741B" w:rsidRDefault="001A167B" w:rsidP="001A167B">
            <w:pPr>
              <w:tabs>
                <w:tab w:val="left" w:pos="5209"/>
              </w:tabs>
              <w:rPr>
                <w:b/>
                <w:sz w:val="24"/>
                <w:szCs w:val="24"/>
              </w:rPr>
            </w:pPr>
            <w:r w:rsidRPr="0020741B">
              <w:rPr>
                <w:b/>
                <w:sz w:val="24"/>
                <w:szCs w:val="24"/>
              </w:rPr>
              <w:t>WSTĘP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6EB2F556" w14:textId="77777777" w:rsidR="001A167B" w:rsidRPr="0020741B" w:rsidRDefault="001A167B" w:rsidP="001A167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BF3C0A" w:rsidRPr="0020741B" w14:paraId="4220AE18" w14:textId="77777777" w:rsidTr="00406B66">
        <w:tc>
          <w:tcPr>
            <w:tcW w:w="486" w:type="dxa"/>
            <w:shd w:val="clear" w:color="auto" w:fill="auto"/>
          </w:tcPr>
          <w:p w14:paraId="1DB4F118" w14:textId="77777777" w:rsidR="005977BA" w:rsidRPr="0020741B" w:rsidRDefault="005977BA" w:rsidP="00FE581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4191EC9A" w14:textId="77777777" w:rsidR="005977BA" w:rsidRPr="0020741B" w:rsidRDefault="001A167B" w:rsidP="00021811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1</w:t>
            </w:r>
            <w:r w:rsidR="006500D6" w:rsidRPr="0020741B">
              <w:rPr>
                <w:sz w:val="24"/>
                <w:szCs w:val="24"/>
              </w:rPr>
              <w:t>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162EA358" w14:textId="3086D049" w:rsidR="005977BA" w:rsidRPr="0020741B" w:rsidRDefault="001A167B" w:rsidP="001A167B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PODSTAWA OPRACOWANIA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63D20D1" w14:textId="77777777" w:rsidR="005977BA" w:rsidRPr="0020741B" w:rsidRDefault="005977BA" w:rsidP="001A167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BF3C0A" w:rsidRPr="0020741B" w14:paraId="5EAB7465" w14:textId="77777777" w:rsidTr="00406B66">
        <w:tc>
          <w:tcPr>
            <w:tcW w:w="486" w:type="dxa"/>
            <w:shd w:val="clear" w:color="auto" w:fill="auto"/>
          </w:tcPr>
          <w:p w14:paraId="7AC3A316" w14:textId="77777777" w:rsidR="005977BA" w:rsidRPr="0020741B" w:rsidRDefault="005977BA" w:rsidP="00FE581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3E547110" w14:textId="77777777" w:rsidR="005977BA" w:rsidRPr="0020741B" w:rsidRDefault="00714B76" w:rsidP="00021811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2</w:t>
            </w:r>
            <w:r w:rsidR="006500D6" w:rsidRPr="0020741B">
              <w:rPr>
                <w:sz w:val="24"/>
                <w:szCs w:val="24"/>
              </w:rPr>
              <w:t>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48824635" w14:textId="77777777" w:rsidR="005977BA" w:rsidRPr="0020741B" w:rsidRDefault="001A167B" w:rsidP="001A167B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ADRES OBIEKTU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8CC3F76" w14:textId="77777777" w:rsidR="005977BA" w:rsidRPr="0020741B" w:rsidRDefault="005977BA" w:rsidP="001A167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BF3C0A" w:rsidRPr="0020741B" w14:paraId="4BCA529C" w14:textId="77777777" w:rsidTr="00406B66">
        <w:tc>
          <w:tcPr>
            <w:tcW w:w="486" w:type="dxa"/>
            <w:shd w:val="clear" w:color="auto" w:fill="auto"/>
          </w:tcPr>
          <w:p w14:paraId="729D416C" w14:textId="77777777" w:rsidR="005977BA" w:rsidRPr="0020741B" w:rsidRDefault="005977BA" w:rsidP="00FE581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15E3BA4F" w14:textId="77777777" w:rsidR="005977BA" w:rsidRPr="0020741B" w:rsidRDefault="00714B76" w:rsidP="00021811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3</w:t>
            </w:r>
            <w:r w:rsidR="006500D6" w:rsidRPr="0020741B">
              <w:rPr>
                <w:sz w:val="24"/>
                <w:szCs w:val="24"/>
              </w:rPr>
              <w:t>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5C6F15BB" w14:textId="5B44CFBC" w:rsidR="005977BA" w:rsidRPr="0020741B" w:rsidRDefault="001F2694" w:rsidP="001A167B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PRZEDMIOT, </w:t>
            </w:r>
            <w:r w:rsidR="001A167B" w:rsidRPr="0020741B">
              <w:rPr>
                <w:sz w:val="24"/>
                <w:szCs w:val="24"/>
              </w:rPr>
              <w:t>CEL I ZAKRES OPRACOWNIA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CA18725" w14:textId="77777777" w:rsidR="005977BA" w:rsidRPr="0020741B" w:rsidRDefault="005977BA" w:rsidP="001A167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FE581B" w:rsidRPr="0020741B" w14:paraId="1FF9CB5C" w14:textId="77777777" w:rsidTr="00406B66">
        <w:tc>
          <w:tcPr>
            <w:tcW w:w="486" w:type="dxa"/>
            <w:shd w:val="clear" w:color="auto" w:fill="auto"/>
          </w:tcPr>
          <w:p w14:paraId="2BCFFF0B" w14:textId="77777777" w:rsidR="00FE581B" w:rsidRPr="0020741B" w:rsidRDefault="00714B76" w:rsidP="00FE581B">
            <w:pPr>
              <w:tabs>
                <w:tab w:val="left" w:pos="5209"/>
              </w:tabs>
              <w:jc w:val="center"/>
              <w:rPr>
                <w:b/>
                <w:sz w:val="24"/>
                <w:szCs w:val="24"/>
              </w:rPr>
            </w:pPr>
            <w:r w:rsidRPr="0020741B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8503" w:type="dxa"/>
            <w:gridSpan w:val="2"/>
            <w:shd w:val="clear" w:color="auto" w:fill="auto"/>
            <w:vAlign w:val="center"/>
          </w:tcPr>
          <w:p w14:paraId="657810B3" w14:textId="77777777" w:rsidR="00FE581B" w:rsidRPr="0020741B" w:rsidRDefault="00FE581B" w:rsidP="001A167B">
            <w:pPr>
              <w:tabs>
                <w:tab w:val="left" w:pos="5209"/>
              </w:tabs>
              <w:rPr>
                <w:b/>
                <w:sz w:val="24"/>
                <w:szCs w:val="24"/>
              </w:rPr>
            </w:pPr>
            <w:r w:rsidRPr="0020741B">
              <w:rPr>
                <w:b/>
                <w:sz w:val="24"/>
                <w:szCs w:val="24"/>
              </w:rPr>
              <w:t>INWENTARYZACJA TERENU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A259CB6" w14:textId="77777777" w:rsidR="00FE581B" w:rsidRPr="0020741B" w:rsidRDefault="00FE581B" w:rsidP="001A167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BF3C0A" w:rsidRPr="0020741B" w14:paraId="7BB99B91" w14:textId="77777777" w:rsidTr="00406B66">
        <w:tc>
          <w:tcPr>
            <w:tcW w:w="486" w:type="dxa"/>
            <w:shd w:val="clear" w:color="auto" w:fill="auto"/>
          </w:tcPr>
          <w:p w14:paraId="4CFB48B6" w14:textId="77777777" w:rsidR="005977BA" w:rsidRPr="0020741B" w:rsidRDefault="005977BA" w:rsidP="00FE581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5F21421C" w14:textId="77777777" w:rsidR="005977BA" w:rsidRPr="0020741B" w:rsidRDefault="00714B76" w:rsidP="00021811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1</w:t>
            </w:r>
            <w:r w:rsidR="006500D6" w:rsidRPr="0020741B">
              <w:rPr>
                <w:sz w:val="24"/>
                <w:szCs w:val="24"/>
              </w:rPr>
              <w:t>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19F21DC4" w14:textId="77777777" w:rsidR="005977BA" w:rsidRPr="0020741B" w:rsidRDefault="00FE581B" w:rsidP="001A167B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OPIS STANU ISTNIEJĄCEGO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86CA9C3" w14:textId="77777777" w:rsidR="005977BA" w:rsidRPr="0020741B" w:rsidRDefault="005977BA" w:rsidP="001A167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D26943" w:rsidRPr="0020741B" w14:paraId="3B6CFC02" w14:textId="77777777" w:rsidTr="00406B66">
        <w:tc>
          <w:tcPr>
            <w:tcW w:w="486" w:type="dxa"/>
            <w:shd w:val="clear" w:color="auto" w:fill="auto"/>
          </w:tcPr>
          <w:p w14:paraId="5EB5A8F5" w14:textId="77777777" w:rsidR="00D26943" w:rsidRPr="0020741B" w:rsidRDefault="003D175F" w:rsidP="00FE581B">
            <w:pPr>
              <w:tabs>
                <w:tab w:val="left" w:pos="5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="00714B76" w:rsidRPr="002074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3" w:type="dxa"/>
            <w:gridSpan w:val="2"/>
            <w:shd w:val="clear" w:color="auto" w:fill="auto"/>
          </w:tcPr>
          <w:p w14:paraId="7A1FAC65" w14:textId="77777777" w:rsidR="00D26943" w:rsidRPr="0020741B" w:rsidRDefault="00D26943" w:rsidP="001A167B">
            <w:pPr>
              <w:tabs>
                <w:tab w:val="left" w:pos="5209"/>
              </w:tabs>
              <w:rPr>
                <w:b/>
                <w:sz w:val="24"/>
                <w:szCs w:val="24"/>
              </w:rPr>
            </w:pPr>
            <w:r w:rsidRPr="0020741B">
              <w:rPr>
                <w:b/>
                <w:sz w:val="24"/>
                <w:szCs w:val="24"/>
              </w:rPr>
              <w:t>KONCEPCJA ZAGOSPODAROANIA TERENU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C25A663" w14:textId="77777777" w:rsidR="00D26943" w:rsidRPr="0020741B" w:rsidRDefault="00D26943" w:rsidP="001A167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714B76" w:rsidRPr="0020741B" w14:paraId="721405F6" w14:textId="77777777" w:rsidTr="00406B66">
        <w:tc>
          <w:tcPr>
            <w:tcW w:w="486" w:type="dxa"/>
            <w:shd w:val="clear" w:color="auto" w:fill="auto"/>
          </w:tcPr>
          <w:p w14:paraId="5F0C9C9C" w14:textId="77777777" w:rsidR="005977BA" w:rsidRPr="0020741B" w:rsidRDefault="005977BA" w:rsidP="00FE581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01E0FC3F" w14:textId="77777777" w:rsidR="005977BA" w:rsidRPr="0020741B" w:rsidRDefault="00714B76" w:rsidP="00021811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1</w:t>
            </w:r>
            <w:r w:rsidR="006500D6" w:rsidRPr="0020741B">
              <w:rPr>
                <w:sz w:val="24"/>
                <w:szCs w:val="24"/>
              </w:rPr>
              <w:t>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2F399BC2" w14:textId="77777777" w:rsidR="005977BA" w:rsidRPr="0020741B" w:rsidRDefault="0098030E" w:rsidP="001A167B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CE24BA">
              <w:rPr>
                <w:sz w:val="24"/>
                <w:szCs w:val="24"/>
              </w:rPr>
              <w:t>ZAGOSPODAROWANIE TERENU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50193506" w14:textId="77777777" w:rsidR="005977BA" w:rsidRPr="0020741B" w:rsidRDefault="005977BA" w:rsidP="001A167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714B76" w:rsidRPr="0020741B" w14:paraId="4B699233" w14:textId="77777777" w:rsidTr="00406B66">
        <w:tc>
          <w:tcPr>
            <w:tcW w:w="486" w:type="dxa"/>
            <w:shd w:val="clear" w:color="auto" w:fill="auto"/>
          </w:tcPr>
          <w:p w14:paraId="0535A5F5" w14:textId="77777777" w:rsidR="005977BA" w:rsidRPr="0020741B" w:rsidRDefault="005977BA" w:rsidP="00FE581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762C5795" w14:textId="77777777" w:rsidR="005977BA" w:rsidRPr="0020741B" w:rsidRDefault="00714B76" w:rsidP="00021811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1.1.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1E28D615" w14:textId="77777777" w:rsidR="005977BA" w:rsidRPr="0020741B" w:rsidRDefault="0098030E" w:rsidP="003D175F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ZAŁORZENIA PROJEKTOWE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FA9AD49" w14:textId="77777777" w:rsidR="005977BA" w:rsidRPr="0020741B" w:rsidRDefault="005977BA" w:rsidP="001A167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714B76" w:rsidRPr="0020741B" w14:paraId="632DE79A" w14:textId="77777777" w:rsidTr="00406B66">
        <w:tc>
          <w:tcPr>
            <w:tcW w:w="486" w:type="dxa"/>
            <w:shd w:val="clear" w:color="auto" w:fill="auto"/>
          </w:tcPr>
          <w:p w14:paraId="2C1A8FB6" w14:textId="77777777" w:rsidR="005977BA" w:rsidRPr="0020741B" w:rsidRDefault="005977BA" w:rsidP="00FE581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12080326" w14:textId="77777777" w:rsidR="005977BA" w:rsidRPr="0020741B" w:rsidRDefault="00714B76" w:rsidP="00021811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2.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586D8DF6" w14:textId="77777777" w:rsidR="005977BA" w:rsidRPr="0020741B" w:rsidRDefault="009E70A5" w:rsidP="001A167B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OPIS TECHNICZNY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DEC094E" w14:textId="77777777" w:rsidR="005977BA" w:rsidRPr="0020741B" w:rsidRDefault="005977BA" w:rsidP="001A167B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98030E" w:rsidRPr="0020741B" w14:paraId="4959D889" w14:textId="77777777" w:rsidTr="00406B66">
        <w:tc>
          <w:tcPr>
            <w:tcW w:w="486" w:type="dxa"/>
            <w:shd w:val="clear" w:color="auto" w:fill="auto"/>
          </w:tcPr>
          <w:p w14:paraId="731AD8EE" w14:textId="77777777" w:rsidR="0098030E" w:rsidRPr="0020741B" w:rsidRDefault="0098030E" w:rsidP="0098030E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6801286E" w14:textId="77777777" w:rsidR="0098030E" w:rsidRPr="0020741B" w:rsidRDefault="0098030E" w:rsidP="0098030E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2.1.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0F78FB7A" w14:textId="77777777" w:rsidR="0098030E" w:rsidRPr="002531F6" w:rsidRDefault="0098030E" w:rsidP="0098030E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PRACE PORZĄDKOWE</w:t>
            </w:r>
            <w:r>
              <w:rPr>
                <w:sz w:val="24"/>
                <w:szCs w:val="24"/>
              </w:rPr>
              <w:t xml:space="preserve"> I PRZYGOTOWAWCZE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F541FEF" w14:textId="77777777" w:rsidR="0098030E" w:rsidRPr="0020741B" w:rsidRDefault="0098030E" w:rsidP="0098030E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98030E" w:rsidRPr="0020741B" w14:paraId="4311DF83" w14:textId="77777777" w:rsidTr="00406B66">
        <w:tc>
          <w:tcPr>
            <w:tcW w:w="486" w:type="dxa"/>
            <w:shd w:val="clear" w:color="auto" w:fill="auto"/>
          </w:tcPr>
          <w:p w14:paraId="16D4C8E7" w14:textId="77777777" w:rsidR="0098030E" w:rsidRPr="0020741B" w:rsidRDefault="0098030E" w:rsidP="0098030E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7C2C042E" w14:textId="77777777" w:rsidR="0098030E" w:rsidRPr="0020741B" w:rsidRDefault="0098030E" w:rsidP="0098030E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2.2.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3FA956BE" w14:textId="77777777" w:rsidR="0098030E" w:rsidRPr="002531F6" w:rsidRDefault="0098030E" w:rsidP="0098030E">
            <w:pPr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 xml:space="preserve">PRACE W ZAKRESIE WYKONAWCZYM 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5E717E94" w14:textId="77777777" w:rsidR="0098030E" w:rsidRPr="0020741B" w:rsidRDefault="0098030E" w:rsidP="0098030E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2F1152C4" w14:textId="77777777" w:rsidTr="00406B66">
        <w:tc>
          <w:tcPr>
            <w:tcW w:w="486" w:type="dxa"/>
            <w:shd w:val="clear" w:color="auto" w:fill="auto"/>
          </w:tcPr>
          <w:p w14:paraId="7ABB2619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78B184D0" w14:textId="009F641A" w:rsidR="00406B66" w:rsidRPr="0020741B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D2355F">
              <w:rPr>
                <w:sz w:val="24"/>
                <w:szCs w:val="24"/>
              </w:rPr>
              <w:t>a.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4D4129F4" w14:textId="27CAB4B5" w:rsidR="00406B66" w:rsidRPr="002531F6" w:rsidRDefault="00406B66" w:rsidP="00406B66">
            <w:pPr>
              <w:rPr>
                <w:sz w:val="24"/>
                <w:szCs w:val="24"/>
              </w:rPr>
            </w:pPr>
            <w:r w:rsidRPr="00D2355F">
              <w:rPr>
                <w:sz w:val="24"/>
                <w:szCs w:val="24"/>
              </w:rPr>
              <w:t>NAWIERZCH</w:t>
            </w:r>
            <w:r>
              <w:rPr>
                <w:sz w:val="24"/>
                <w:szCs w:val="24"/>
              </w:rPr>
              <w:t>NIE UTWARDZONE – KOMUNIKACJA PIESZA I SAMOCHODOWA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57F3625C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5FACBB0C" w14:textId="77777777" w:rsidTr="00406B66">
        <w:tc>
          <w:tcPr>
            <w:tcW w:w="486" w:type="dxa"/>
            <w:shd w:val="clear" w:color="auto" w:fill="auto"/>
          </w:tcPr>
          <w:p w14:paraId="4BB4FAD3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790742C5" w14:textId="2A9ED25A" w:rsidR="00406B66" w:rsidRPr="0020741B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D2355F">
              <w:rPr>
                <w:sz w:val="24"/>
                <w:szCs w:val="24"/>
              </w:rPr>
              <w:t>b.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269982C5" w14:textId="4A6B3387" w:rsidR="00406B66" w:rsidRPr="002531F6" w:rsidRDefault="00406B66" w:rsidP="00406B66">
            <w:pPr>
              <w:rPr>
                <w:sz w:val="24"/>
                <w:szCs w:val="24"/>
              </w:rPr>
            </w:pPr>
            <w:r w:rsidRPr="00D2355F">
              <w:rPr>
                <w:sz w:val="24"/>
                <w:szCs w:val="24"/>
              </w:rPr>
              <w:t xml:space="preserve">NAWIERZCHNIE UTWARDZONE – </w:t>
            </w:r>
            <w:r>
              <w:rPr>
                <w:sz w:val="24"/>
                <w:szCs w:val="24"/>
              </w:rPr>
              <w:t>MIEJSCA PARKINGOWE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6A3A7523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032BF652" w14:textId="77777777" w:rsidTr="00406B66">
        <w:tc>
          <w:tcPr>
            <w:tcW w:w="486" w:type="dxa"/>
            <w:shd w:val="clear" w:color="auto" w:fill="auto"/>
          </w:tcPr>
          <w:p w14:paraId="37D21645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11AD2910" w14:textId="23AA6CBE" w:rsidR="00406B66" w:rsidRPr="00D2355F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3B0D160B" w14:textId="111D2101" w:rsidR="00406B66" w:rsidRPr="00D2355F" w:rsidRDefault="00406B66" w:rsidP="0040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WIATA NA GROMADZENIE ODPADÓW STAŁYCH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0136590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2413AFB4" w14:textId="77777777" w:rsidTr="00406B66">
        <w:tc>
          <w:tcPr>
            <w:tcW w:w="486" w:type="dxa"/>
            <w:shd w:val="clear" w:color="auto" w:fill="auto"/>
          </w:tcPr>
          <w:p w14:paraId="09B504DD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0088356E" w14:textId="0B17C27D" w:rsidR="00406B66" w:rsidRPr="0020741B" w:rsidRDefault="00397EDC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06B66" w:rsidRPr="00D2355F">
              <w:rPr>
                <w:sz w:val="24"/>
                <w:szCs w:val="24"/>
              </w:rPr>
              <w:t>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047677B5" w14:textId="7D069A88" w:rsidR="00406B66" w:rsidRPr="002531F6" w:rsidRDefault="00406B66" w:rsidP="00406B66">
            <w:pPr>
              <w:rPr>
                <w:sz w:val="24"/>
                <w:szCs w:val="24"/>
              </w:rPr>
            </w:pPr>
            <w:r w:rsidRPr="00D2355F">
              <w:rPr>
                <w:sz w:val="24"/>
                <w:szCs w:val="24"/>
              </w:rPr>
              <w:t>LAMPY SOLARNE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FDB1DD1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66B52986" w14:textId="77777777" w:rsidTr="00406B66">
        <w:tc>
          <w:tcPr>
            <w:tcW w:w="486" w:type="dxa"/>
            <w:shd w:val="clear" w:color="auto" w:fill="auto"/>
          </w:tcPr>
          <w:p w14:paraId="64277964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5968EDEF" w14:textId="1D480438" w:rsidR="00406B66" w:rsidRPr="0020741B" w:rsidRDefault="00397EDC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06B66" w:rsidRPr="00D2355F">
              <w:rPr>
                <w:sz w:val="24"/>
                <w:szCs w:val="24"/>
              </w:rPr>
              <w:t>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297CC64A" w14:textId="0DA28876" w:rsidR="00406B66" w:rsidRPr="002531F6" w:rsidRDefault="00397EDC" w:rsidP="0040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I BUDOWA SCHODÓW TERENOWYCH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32CFBDE8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397EDC" w:rsidRPr="0020741B" w14:paraId="32CFD47E" w14:textId="77777777" w:rsidTr="00406B66">
        <w:tc>
          <w:tcPr>
            <w:tcW w:w="486" w:type="dxa"/>
            <w:shd w:val="clear" w:color="auto" w:fill="auto"/>
          </w:tcPr>
          <w:p w14:paraId="5EF1EC09" w14:textId="77777777" w:rsidR="00397EDC" w:rsidRPr="0020741B" w:rsidRDefault="00397EDC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01F90332" w14:textId="2AF0E94A" w:rsidR="00397EDC" w:rsidRDefault="00397EDC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48FC342F" w14:textId="71D876DE" w:rsidR="00397EDC" w:rsidRDefault="00397EDC" w:rsidP="0040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DRENAŻY ROZSĄCZAJĄCYCH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E6AD090" w14:textId="77777777" w:rsidR="00397EDC" w:rsidRPr="0020741B" w:rsidRDefault="00397EDC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F65BCA" w:rsidRPr="0020741B" w14:paraId="1C0BE8BA" w14:textId="77777777" w:rsidTr="00406B66">
        <w:tc>
          <w:tcPr>
            <w:tcW w:w="486" w:type="dxa"/>
            <w:shd w:val="clear" w:color="auto" w:fill="auto"/>
          </w:tcPr>
          <w:p w14:paraId="4D2B3E87" w14:textId="77777777" w:rsidR="00F65BCA" w:rsidRPr="0020741B" w:rsidRDefault="00F65BCA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0F0AA347" w14:textId="684495C0" w:rsidR="00F65BCA" w:rsidRDefault="00F65BCA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2626934A" w14:textId="66DEA929" w:rsidR="00F65BCA" w:rsidRDefault="00F65BCA" w:rsidP="0040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REGULACJA STUDZIENEK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30ED5613" w14:textId="77777777" w:rsidR="00F65BCA" w:rsidRPr="0020741B" w:rsidRDefault="00F65BCA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6F4CF706" w14:textId="77777777" w:rsidTr="00406B66">
        <w:tc>
          <w:tcPr>
            <w:tcW w:w="486" w:type="dxa"/>
            <w:shd w:val="clear" w:color="auto" w:fill="auto"/>
          </w:tcPr>
          <w:p w14:paraId="13B254AA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3B66AD43" w14:textId="60925283" w:rsidR="00406B66" w:rsidRPr="0020741B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D2355F">
              <w:rPr>
                <w:sz w:val="24"/>
                <w:szCs w:val="24"/>
              </w:rPr>
              <w:t>2.3.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6D11C352" w14:textId="68746353" w:rsidR="00406B66" w:rsidRPr="002531F6" w:rsidRDefault="00406B66" w:rsidP="00406B66">
            <w:pPr>
              <w:rPr>
                <w:sz w:val="24"/>
                <w:szCs w:val="24"/>
              </w:rPr>
            </w:pPr>
            <w:r w:rsidRPr="00D2355F">
              <w:rPr>
                <w:sz w:val="24"/>
                <w:szCs w:val="24"/>
              </w:rPr>
              <w:t>MAŁA ARCHITEKTURA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5D7F14C7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756A3E53" w14:textId="77777777" w:rsidTr="00406B66">
        <w:tc>
          <w:tcPr>
            <w:tcW w:w="486" w:type="dxa"/>
            <w:shd w:val="clear" w:color="auto" w:fill="auto"/>
          </w:tcPr>
          <w:p w14:paraId="3AAD320B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216592C2" w14:textId="54134B08" w:rsidR="00406B66" w:rsidRPr="0020741B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D2355F">
              <w:rPr>
                <w:sz w:val="24"/>
                <w:szCs w:val="24"/>
              </w:rPr>
              <w:t>a.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50BBF03F" w14:textId="7700718A" w:rsidR="00406B66" w:rsidRPr="002531F6" w:rsidRDefault="00406B66" w:rsidP="00406B66">
            <w:pPr>
              <w:rPr>
                <w:sz w:val="24"/>
                <w:szCs w:val="24"/>
              </w:rPr>
            </w:pPr>
            <w:r w:rsidRPr="00D2355F">
              <w:rPr>
                <w:sz w:val="24"/>
                <w:szCs w:val="24"/>
              </w:rPr>
              <w:t xml:space="preserve">ŁAWKA </w:t>
            </w:r>
            <w:r w:rsidR="00F65BCA">
              <w:rPr>
                <w:sz w:val="24"/>
                <w:szCs w:val="24"/>
              </w:rPr>
              <w:t>Z OPRACIEM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54FC7D92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51CF125B" w14:textId="77777777" w:rsidTr="00406B66">
        <w:tc>
          <w:tcPr>
            <w:tcW w:w="486" w:type="dxa"/>
            <w:shd w:val="clear" w:color="auto" w:fill="auto"/>
          </w:tcPr>
          <w:p w14:paraId="5F34FA7B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0E7A271D" w14:textId="05D61C1A" w:rsidR="00406B66" w:rsidRPr="0020741B" w:rsidRDefault="00F65BCA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7F3B429F" w14:textId="592DC332" w:rsidR="00406B66" w:rsidRPr="002531F6" w:rsidRDefault="00F65BCA" w:rsidP="0040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STÓŁ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F77CBB8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75941E3F" w14:textId="77777777" w:rsidTr="00406B66">
        <w:tc>
          <w:tcPr>
            <w:tcW w:w="486" w:type="dxa"/>
            <w:shd w:val="clear" w:color="auto" w:fill="auto"/>
          </w:tcPr>
          <w:p w14:paraId="472F5361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7D9E9BE8" w14:textId="41632B2A" w:rsidR="00406B66" w:rsidRPr="0020741B" w:rsidRDefault="00F65BCA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48D01428" w14:textId="5F04B8B6" w:rsidR="00406B66" w:rsidRPr="002531F6" w:rsidRDefault="00F65BCA" w:rsidP="0040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 NA MNIEJSZE ODPADKI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1A22C8D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2D5942C5" w14:textId="77777777" w:rsidTr="00406B66">
        <w:tc>
          <w:tcPr>
            <w:tcW w:w="486" w:type="dxa"/>
            <w:shd w:val="clear" w:color="auto" w:fill="auto"/>
          </w:tcPr>
          <w:p w14:paraId="6D84714C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0CFB50BF" w14:textId="77777777" w:rsidR="00406B66" w:rsidRPr="0020741B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205564AA" w14:textId="77777777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ZIELEŃ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70386DB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376BC9B1" w14:textId="77777777" w:rsidTr="00406B66">
        <w:tc>
          <w:tcPr>
            <w:tcW w:w="486" w:type="dxa"/>
            <w:shd w:val="clear" w:color="auto" w:fill="auto"/>
          </w:tcPr>
          <w:p w14:paraId="546356C8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020520FC" w14:textId="77777777" w:rsidR="00406B66" w:rsidRPr="0020741B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.1.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19CF0D5C" w14:textId="77777777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ZAŁOŻENIA PROJEKTOWE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3740438A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58C4042B" w14:textId="77777777" w:rsidTr="00406B66">
        <w:tc>
          <w:tcPr>
            <w:tcW w:w="486" w:type="dxa"/>
            <w:shd w:val="clear" w:color="auto" w:fill="auto"/>
          </w:tcPr>
          <w:p w14:paraId="3D256CDC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5FCDFA6E" w14:textId="77777777" w:rsidR="00406B66" w:rsidRPr="0020741B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7C0D24E0" w14:textId="77777777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OPIS TECHNICZNY W ZAKRESIE REALIZACJI TERENU ZIELENI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F4C9A31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19160905" w14:textId="77777777" w:rsidTr="00406B66">
        <w:tc>
          <w:tcPr>
            <w:tcW w:w="486" w:type="dxa"/>
            <w:shd w:val="clear" w:color="auto" w:fill="auto"/>
          </w:tcPr>
          <w:p w14:paraId="72E0D290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35FAE290" w14:textId="77777777" w:rsidR="00406B66" w:rsidRPr="0020741B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.2.1.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74D278B7" w14:textId="77777777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SZATA ROŚLINNA – ZAŁOŻENIA PROGRAMOWE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96DEC7B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4162A556" w14:textId="77777777" w:rsidTr="00406B66">
        <w:tc>
          <w:tcPr>
            <w:tcW w:w="486" w:type="dxa"/>
            <w:shd w:val="clear" w:color="auto" w:fill="auto"/>
          </w:tcPr>
          <w:p w14:paraId="7D64D297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1FEFD987" w14:textId="77777777" w:rsidR="00406B66" w:rsidRPr="0020741B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.2.2.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4F78CE75" w14:textId="77777777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 xml:space="preserve">WYKAZ ROŚLIN PROJEKTOWANYCH  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6895441B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F65BCA" w:rsidRPr="0020741B" w14:paraId="7BA0B4EA" w14:textId="77777777" w:rsidTr="00406B66">
        <w:tc>
          <w:tcPr>
            <w:tcW w:w="486" w:type="dxa"/>
            <w:shd w:val="clear" w:color="auto" w:fill="auto"/>
          </w:tcPr>
          <w:p w14:paraId="00AA0D67" w14:textId="77777777" w:rsidR="00F65BCA" w:rsidRPr="0020741B" w:rsidRDefault="00F65BCA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16D0C7D1" w14:textId="2118E960" w:rsidR="00F65BCA" w:rsidRDefault="00F65BCA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628E5486" w14:textId="27D22F40" w:rsidR="00F65BCA" w:rsidRPr="0020741B" w:rsidRDefault="00F65BCA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TRAWNIK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94D757B" w14:textId="77777777" w:rsidR="00F65BCA" w:rsidRPr="0020741B" w:rsidRDefault="00F65BCA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F65BCA" w:rsidRPr="0020741B" w14:paraId="6C7D515D" w14:textId="77777777" w:rsidTr="00406B66">
        <w:tc>
          <w:tcPr>
            <w:tcW w:w="486" w:type="dxa"/>
            <w:shd w:val="clear" w:color="auto" w:fill="auto"/>
          </w:tcPr>
          <w:p w14:paraId="21BB5EFE" w14:textId="77777777" w:rsidR="00F65BCA" w:rsidRPr="0020741B" w:rsidRDefault="00F65BCA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2C38033A" w14:textId="6B6817A3" w:rsidR="00F65BCA" w:rsidRDefault="00F65BCA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7BE09073" w14:textId="277F3A88" w:rsidR="00F65BCA" w:rsidRPr="0020741B" w:rsidRDefault="00F65BCA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OBRZEŻY TRAWNIKOWYCH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1127772" w14:textId="77777777" w:rsidR="00F65BCA" w:rsidRPr="0020741B" w:rsidRDefault="00F65BCA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F65BCA" w:rsidRPr="0020741B" w14:paraId="7479114C" w14:textId="77777777" w:rsidTr="00406B66">
        <w:tc>
          <w:tcPr>
            <w:tcW w:w="486" w:type="dxa"/>
            <w:shd w:val="clear" w:color="auto" w:fill="auto"/>
          </w:tcPr>
          <w:p w14:paraId="1BE363EB" w14:textId="77777777" w:rsidR="00F65BCA" w:rsidRPr="0020741B" w:rsidRDefault="00F65BCA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7D7CE37E" w14:textId="5B2FE036" w:rsidR="00F65BCA" w:rsidRDefault="00F65BCA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3B3050A9" w14:textId="4B07205E" w:rsidR="00F65BCA" w:rsidRPr="0020741B" w:rsidRDefault="00F65BCA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TKANINY ŚCIÓŁKUJACEJ W MIEJSCACH PLANOWANYCH NASADZEŃ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7932ED9" w14:textId="77777777" w:rsidR="00F65BCA" w:rsidRPr="0020741B" w:rsidRDefault="00F65BCA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F65BCA" w:rsidRPr="0020741B" w14:paraId="1F544831" w14:textId="77777777" w:rsidTr="00406B66">
        <w:tc>
          <w:tcPr>
            <w:tcW w:w="486" w:type="dxa"/>
            <w:shd w:val="clear" w:color="auto" w:fill="auto"/>
          </w:tcPr>
          <w:p w14:paraId="1EDCF5A7" w14:textId="77777777" w:rsidR="00F65BCA" w:rsidRPr="0020741B" w:rsidRDefault="00F65BCA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1DC8DD77" w14:textId="44C6D2F1" w:rsidR="00F65BCA" w:rsidRDefault="00F65BCA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3DE4D0E2" w14:textId="3C896577" w:rsidR="00F65BCA" w:rsidRPr="0020741B" w:rsidRDefault="00F65BCA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ŚCIÓŁKOWANIE KORĄ OZDOBNĄ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E2E3FDA" w14:textId="77777777" w:rsidR="00F65BCA" w:rsidRPr="0020741B" w:rsidRDefault="00F65BCA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03581D3E" w14:textId="77777777" w:rsidTr="00406B66">
        <w:tc>
          <w:tcPr>
            <w:tcW w:w="486" w:type="dxa"/>
            <w:shd w:val="clear" w:color="auto" w:fill="auto"/>
          </w:tcPr>
          <w:p w14:paraId="006DB2CE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0B714528" w14:textId="5580C5A2" w:rsidR="00406B66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F65B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1376CB7A" w14:textId="14781FFF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ZESTAWIENIE I BILANS </w:t>
            </w:r>
            <w:r w:rsidR="00F65BCA">
              <w:rPr>
                <w:sz w:val="24"/>
                <w:szCs w:val="24"/>
              </w:rPr>
              <w:t>TERENU</w:t>
            </w:r>
            <w:r w:rsidRPr="002074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F68D249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5767EAE7" w14:textId="77777777" w:rsidTr="00406B66">
        <w:tc>
          <w:tcPr>
            <w:tcW w:w="486" w:type="dxa"/>
            <w:shd w:val="clear" w:color="auto" w:fill="auto"/>
          </w:tcPr>
          <w:p w14:paraId="66667FBB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053F0938" w14:textId="6F962B26" w:rsidR="00406B66" w:rsidRPr="0020741B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</w:t>
            </w:r>
            <w:r w:rsidR="00F65BCA">
              <w:rPr>
                <w:sz w:val="24"/>
                <w:szCs w:val="24"/>
              </w:rPr>
              <w:t>8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5E516C7A" w14:textId="77777777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WYMAGANIA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4BB7AEE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1252542C" w14:textId="77777777" w:rsidTr="00406B66">
        <w:tc>
          <w:tcPr>
            <w:tcW w:w="486" w:type="dxa"/>
            <w:shd w:val="clear" w:color="auto" w:fill="auto"/>
          </w:tcPr>
          <w:p w14:paraId="48AB963B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79AF2800" w14:textId="77777777" w:rsidR="00406B66" w:rsidRPr="0020741B" w:rsidRDefault="00406B66" w:rsidP="00406B66">
            <w:pPr>
              <w:pStyle w:val="Akapitzlist"/>
              <w:numPr>
                <w:ilvl w:val="0"/>
                <w:numId w:val="13"/>
              </w:num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4F9E8EA5" w14:textId="77777777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WYMAGANIA DOTYCZĄCE ZAKUPU MATERIAŁU SZKÓŁKARSKIEGO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0D33985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4ADF10FE" w14:textId="77777777" w:rsidTr="00406B66">
        <w:tc>
          <w:tcPr>
            <w:tcW w:w="486" w:type="dxa"/>
            <w:shd w:val="clear" w:color="auto" w:fill="auto"/>
          </w:tcPr>
          <w:p w14:paraId="7B73DFF1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27631717" w14:textId="77777777" w:rsidR="00406B66" w:rsidRPr="0020741B" w:rsidRDefault="00406B66" w:rsidP="00406B66">
            <w:pPr>
              <w:pStyle w:val="Akapitzlist"/>
              <w:numPr>
                <w:ilvl w:val="0"/>
                <w:numId w:val="13"/>
              </w:num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1F798E9F" w14:textId="77777777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WYMAGANIA DOTYCZĄCE PRAC ZIEMNYCH I PRZYGOTOWANIA PODŁOŻA POD NASADZENIA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5612542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68738378" w14:textId="77777777" w:rsidTr="00406B66">
        <w:tc>
          <w:tcPr>
            <w:tcW w:w="486" w:type="dxa"/>
            <w:shd w:val="clear" w:color="auto" w:fill="auto"/>
          </w:tcPr>
          <w:p w14:paraId="6A9BCD11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7616FB7C" w14:textId="77777777" w:rsidR="00406B66" w:rsidRPr="0020741B" w:rsidRDefault="00406B66" w:rsidP="00406B66">
            <w:pPr>
              <w:pStyle w:val="Akapitzlist"/>
              <w:numPr>
                <w:ilvl w:val="0"/>
                <w:numId w:val="13"/>
              </w:num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6ABABCFB" w14:textId="77777777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WYMAGANIA DOTYCZĄCE WYKONYWANIA NASADZEŃ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8F0C99E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230B016D" w14:textId="77777777" w:rsidTr="00406B66">
        <w:tc>
          <w:tcPr>
            <w:tcW w:w="486" w:type="dxa"/>
            <w:shd w:val="clear" w:color="auto" w:fill="auto"/>
          </w:tcPr>
          <w:p w14:paraId="328780F7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136B4C90" w14:textId="77777777" w:rsidR="00406B66" w:rsidRPr="0020741B" w:rsidRDefault="00406B66" w:rsidP="00406B66">
            <w:pPr>
              <w:pStyle w:val="Akapitzlist"/>
              <w:numPr>
                <w:ilvl w:val="0"/>
                <w:numId w:val="13"/>
              </w:num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1664F912" w14:textId="77777777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WYMAGANIA DOTYCZĄCE ZAKŁADANIA TRAWNIKÓW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3AB3E954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3E082754" w14:textId="77777777" w:rsidTr="00406B66">
        <w:tc>
          <w:tcPr>
            <w:tcW w:w="486" w:type="dxa"/>
            <w:shd w:val="clear" w:color="auto" w:fill="auto"/>
          </w:tcPr>
          <w:p w14:paraId="29CF66F3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14AD3AE4" w14:textId="680F28F3" w:rsidR="00406B66" w:rsidRPr="0020741B" w:rsidRDefault="00406B66" w:rsidP="00406B66">
            <w:pPr>
              <w:pStyle w:val="Akapitzlist"/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F65BCA">
              <w:rPr>
                <w:sz w:val="24"/>
                <w:szCs w:val="24"/>
              </w:rPr>
              <w:t>9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54B902A9" w14:textId="1528BBE3" w:rsidR="00406B66" w:rsidRPr="0020741B" w:rsidRDefault="00406B66" w:rsidP="00406B66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PIELĘGNACJA ROŚLIN W OKRESIE GWARANCJI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58A7F252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  <w:tr w:rsidR="00406B66" w:rsidRPr="0020741B" w14:paraId="452C7307" w14:textId="77777777" w:rsidTr="00406B66">
        <w:tc>
          <w:tcPr>
            <w:tcW w:w="486" w:type="dxa"/>
            <w:shd w:val="clear" w:color="auto" w:fill="auto"/>
          </w:tcPr>
          <w:p w14:paraId="78427821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20741B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1544" w:type="dxa"/>
            <w:shd w:val="clear" w:color="auto" w:fill="auto"/>
          </w:tcPr>
          <w:p w14:paraId="29077969" w14:textId="77777777" w:rsidR="00406B66" w:rsidRPr="0020741B" w:rsidRDefault="00406B66" w:rsidP="00406B66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1EC96885" w14:textId="77777777" w:rsidR="00406B66" w:rsidRPr="0020741B" w:rsidRDefault="00406B66" w:rsidP="00406B66">
            <w:pPr>
              <w:tabs>
                <w:tab w:val="left" w:pos="5209"/>
              </w:tabs>
              <w:rPr>
                <w:b/>
                <w:sz w:val="24"/>
                <w:szCs w:val="24"/>
              </w:rPr>
            </w:pPr>
            <w:r w:rsidRPr="0020741B">
              <w:rPr>
                <w:b/>
                <w:sz w:val="24"/>
                <w:szCs w:val="24"/>
              </w:rPr>
              <w:t>SPIS LITERATURY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2FBB72B6" w14:textId="77777777" w:rsidR="00406B66" w:rsidRPr="0020741B" w:rsidRDefault="00406B66" w:rsidP="00406B66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545B540" w14:textId="6332ADAD" w:rsidR="00BF3C0A" w:rsidRDefault="00BF3C0A" w:rsidP="002C1EB0">
      <w:pPr>
        <w:spacing w:after="0" w:line="240" w:lineRule="auto"/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8490"/>
      </w:tblGrid>
      <w:tr w:rsidR="004A7EC5" w:rsidRPr="009E70A5" w14:paraId="714A35A1" w14:textId="77777777" w:rsidTr="00791EBD">
        <w:tc>
          <w:tcPr>
            <w:tcW w:w="486" w:type="dxa"/>
            <w:shd w:val="clear" w:color="auto" w:fill="auto"/>
          </w:tcPr>
          <w:p w14:paraId="1B8DF8CF" w14:textId="77777777" w:rsidR="004A7EC5" w:rsidRPr="008E4C7A" w:rsidRDefault="004A7EC5" w:rsidP="00791EBD">
            <w:pPr>
              <w:tabs>
                <w:tab w:val="left" w:pos="5209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4C7A">
              <w:rPr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8490" w:type="dxa"/>
            <w:shd w:val="clear" w:color="auto" w:fill="auto"/>
            <w:vAlign w:val="center"/>
          </w:tcPr>
          <w:p w14:paraId="308ECC8E" w14:textId="77777777" w:rsidR="004A7EC5" w:rsidRPr="008E4C7A" w:rsidRDefault="004A7EC5" w:rsidP="00791EBD">
            <w:pPr>
              <w:tabs>
                <w:tab w:val="left" w:pos="5209"/>
              </w:tabs>
              <w:spacing w:line="276" w:lineRule="auto"/>
              <w:rPr>
                <w:b/>
                <w:sz w:val="24"/>
                <w:szCs w:val="24"/>
              </w:rPr>
            </w:pPr>
            <w:r w:rsidRPr="008E4C7A">
              <w:rPr>
                <w:b/>
                <w:sz w:val="24"/>
                <w:szCs w:val="24"/>
              </w:rPr>
              <w:t>WSTĘP</w:t>
            </w:r>
          </w:p>
        </w:tc>
      </w:tr>
    </w:tbl>
    <w:p w14:paraId="46F85DB8" w14:textId="77777777" w:rsidR="004A7EC5" w:rsidRDefault="004A7EC5" w:rsidP="004A7EC5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1A167B" w14:paraId="4E565120" w14:textId="77777777" w:rsidTr="00791EBD">
        <w:tc>
          <w:tcPr>
            <w:tcW w:w="486" w:type="dxa"/>
            <w:shd w:val="clear" w:color="auto" w:fill="auto"/>
          </w:tcPr>
          <w:p w14:paraId="41303BFA" w14:textId="77777777" w:rsidR="004A7EC5" w:rsidRPr="001A167B" w:rsidRDefault="004A7EC5" w:rsidP="00791EBD">
            <w:pPr>
              <w:tabs>
                <w:tab w:val="left" w:pos="52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7279C161" w14:textId="77777777" w:rsidR="004A7EC5" w:rsidRPr="008E4C7A" w:rsidRDefault="004A7EC5" w:rsidP="00791EBD">
            <w:pPr>
              <w:tabs>
                <w:tab w:val="left" w:pos="5209"/>
              </w:tabs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8E4C7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43FCA518" w14:textId="77777777" w:rsidR="004A7EC5" w:rsidRPr="008E4C7A" w:rsidRDefault="004A7EC5" w:rsidP="00791EBD">
            <w:pPr>
              <w:tabs>
                <w:tab w:val="left" w:pos="5209"/>
              </w:tabs>
              <w:spacing w:line="276" w:lineRule="auto"/>
              <w:rPr>
                <w:bCs/>
                <w:sz w:val="24"/>
                <w:szCs w:val="24"/>
              </w:rPr>
            </w:pPr>
            <w:r w:rsidRPr="008E4C7A">
              <w:rPr>
                <w:bCs/>
                <w:sz w:val="24"/>
                <w:szCs w:val="24"/>
              </w:rPr>
              <w:t xml:space="preserve">PODSTAWA OPRACOWANIA DOKUMENTACJI PROJEKTOWEJ </w:t>
            </w:r>
          </w:p>
        </w:tc>
      </w:tr>
    </w:tbl>
    <w:p w14:paraId="6073166F" w14:textId="77777777" w:rsidR="004A7EC5" w:rsidRDefault="004A7EC5" w:rsidP="004A7EC5">
      <w:pPr>
        <w:spacing w:after="0"/>
        <w:rPr>
          <w:sz w:val="24"/>
          <w:szCs w:val="24"/>
        </w:rPr>
      </w:pPr>
    </w:p>
    <w:p w14:paraId="3A308A0C" w14:textId="77777777" w:rsidR="004A7EC5" w:rsidRDefault="004A7EC5" w:rsidP="004A7E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opracowania dokumentacji projektowej pn. </w:t>
      </w:r>
      <w:r w:rsidRPr="00D01A62">
        <w:rPr>
          <w:b/>
          <w:bCs/>
          <w:sz w:val="24"/>
          <w:szCs w:val="24"/>
        </w:rPr>
        <w:t xml:space="preserve">„Rewitalizacja podwórka przy </w:t>
      </w:r>
      <w:r>
        <w:rPr>
          <w:b/>
          <w:bCs/>
          <w:sz w:val="24"/>
          <w:szCs w:val="24"/>
        </w:rPr>
        <w:br/>
      </w:r>
      <w:r w:rsidRPr="00D01A62">
        <w:rPr>
          <w:b/>
          <w:bCs/>
          <w:sz w:val="24"/>
          <w:szCs w:val="24"/>
        </w:rPr>
        <w:t>ul. Głowackiego 5 w Ząbkowicach Śląskich”</w:t>
      </w:r>
      <w:r>
        <w:rPr>
          <w:sz w:val="24"/>
          <w:szCs w:val="24"/>
        </w:rPr>
        <w:t xml:space="preserve"> jest  zlecenie </w:t>
      </w:r>
      <w:r w:rsidRPr="00D01A62">
        <w:rPr>
          <w:b/>
          <w:bCs/>
          <w:sz w:val="24"/>
          <w:szCs w:val="24"/>
        </w:rPr>
        <w:t>ZPN/76/IGP/2020</w:t>
      </w:r>
      <w:r>
        <w:rPr>
          <w:sz w:val="24"/>
          <w:szCs w:val="24"/>
        </w:rPr>
        <w:t xml:space="preserve"> podpisane </w:t>
      </w:r>
      <w:r>
        <w:rPr>
          <w:sz w:val="24"/>
          <w:szCs w:val="24"/>
        </w:rPr>
        <w:br/>
        <w:t xml:space="preserve">dn. 15-07-2020 w Ząbkowicach Śląskich pomiędzy Gminą Ząbkowice Śląskie z siedzibą w Ząbkowicach Śląskich, ul. 1 Maja 15, 57-200 Ząbkowice Śląskie. </w:t>
      </w:r>
    </w:p>
    <w:p w14:paraId="732CD383" w14:textId="77777777" w:rsidR="004A7EC5" w:rsidRDefault="004A7EC5" w:rsidP="004A7E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Ogrody Hryniewieckich. Sabina Hryniewiecka z siedzibą w Wambierzycach, ul. Wiejska 21a, 57-411 Wambierzyce, NIP 885 157 84 18 reprezentowaną przez Sabinę Hryniewiecką.</w:t>
      </w:r>
    </w:p>
    <w:p w14:paraId="19BB2AAC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1A167B" w14:paraId="1E1E874C" w14:textId="77777777" w:rsidTr="00791EBD">
        <w:tc>
          <w:tcPr>
            <w:tcW w:w="486" w:type="dxa"/>
            <w:shd w:val="clear" w:color="auto" w:fill="auto"/>
          </w:tcPr>
          <w:p w14:paraId="3C60D97B" w14:textId="77777777" w:rsidR="004A7EC5" w:rsidRPr="001A167B" w:rsidRDefault="004A7EC5" w:rsidP="00791EBD">
            <w:pPr>
              <w:tabs>
                <w:tab w:val="left" w:pos="52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6A842B15" w14:textId="77777777" w:rsidR="004A7EC5" w:rsidRPr="001A167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6B75B7F1" w14:textId="77777777" w:rsidR="004A7EC5" w:rsidRPr="001A167B" w:rsidRDefault="004A7EC5" w:rsidP="00791EBD">
            <w:pPr>
              <w:tabs>
                <w:tab w:val="left" w:pos="52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OBIEKTU</w:t>
            </w:r>
          </w:p>
        </w:tc>
      </w:tr>
    </w:tbl>
    <w:p w14:paraId="14393412" w14:textId="77777777" w:rsidR="004A7EC5" w:rsidRDefault="004A7EC5" w:rsidP="004A7E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8F58A0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1F20CA">
        <w:rPr>
          <w:rFonts w:cstheme="minorHAnsi"/>
          <w:sz w:val="24"/>
          <w:szCs w:val="24"/>
        </w:rPr>
        <w:t>rzedmiotow</w:t>
      </w:r>
      <w:r>
        <w:rPr>
          <w:rFonts w:cstheme="minorHAnsi"/>
          <w:sz w:val="24"/>
          <w:szCs w:val="24"/>
        </w:rPr>
        <w:t>y</w:t>
      </w:r>
      <w:r w:rsidRPr="001F20CA">
        <w:rPr>
          <w:rFonts w:cstheme="minorHAnsi"/>
          <w:sz w:val="24"/>
          <w:szCs w:val="24"/>
        </w:rPr>
        <w:t xml:space="preserve"> obszar </w:t>
      </w:r>
      <w:r>
        <w:rPr>
          <w:rFonts w:cstheme="minorHAnsi"/>
          <w:sz w:val="24"/>
          <w:szCs w:val="24"/>
        </w:rPr>
        <w:t>jest</w:t>
      </w:r>
      <w:r w:rsidRPr="001F20CA">
        <w:rPr>
          <w:rFonts w:cstheme="minorHAnsi"/>
          <w:sz w:val="24"/>
          <w:szCs w:val="24"/>
        </w:rPr>
        <w:t xml:space="preserve"> położon</w:t>
      </w:r>
      <w:r>
        <w:rPr>
          <w:rFonts w:cstheme="minorHAnsi"/>
          <w:sz w:val="24"/>
          <w:szCs w:val="24"/>
        </w:rPr>
        <w:t>y</w:t>
      </w:r>
      <w:r w:rsidRPr="001F20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 wschodniej</w:t>
      </w:r>
      <w:r w:rsidRPr="001F20CA">
        <w:rPr>
          <w:rFonts w:cstheme="minorHAnsi"/>
          <w:sz w:val="24"/>
          <w:szCs w:val="24"/>
        </w:rPr>
        <w:t xml:space="preserve"> części </w:t>
      </w:r>
      <w:r>
        <w:rPr>
          <w:rFonts w:cstheme="minorHAnsi"/>
          <w:sz w:val="24"/>
          <w:szCs w:val="24"/>
        </w:rPr>
        <w:t xml:space="preserve">miasta </w:t>
      </w:r>
      <w:r w:rsidRPr="001F20CA">
        <w:rPr>
          <w:rFonts w:cstheme="minorHAnsi"/>
          <w:sz w:val="24"/>
          <w:szCs w:val="24"/>
        </w:rPr>
        <w:t>Ząbkowic</w:t>
      </w:r>
      <w:r>
        <w:rPr>
          <w:rFonts w:cstheme="minorHAnsi"/>
          <w:sz w:val="24"/>
          <w:szCs w:val="24"/>
        </w:rPr>
        <w:t>e</w:t>
      </w:r>
      <w:r w:rsidRPr="001F20CA">
        <w:rPr>
          <w:rFonts w:cstheme="minorHAnsi"/>
          <w:sz w:val="24"/>
          <w:szCs w:val="24"/>
        </w:rPr>
        <w:t xml:space="preserve"> Śląski</w:t>
      </w:r>
      <w:r>
        <w:rPr>
          <w:rFonts w:cstheme="minorHAnsi"/>
          <w:sz w:val="24"/>
          <w:szCs w:val="24"/>
        </w:rPr>
        <w:t>e</w:t>
      </w:r>
      <w:r w:rsidRPr="001F20C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  <w:r w:rsidRPr="001F20CA">
        <w:rPr>
          <w:rFonts w:cstheme="minorHAnsi"/>
          <w:sz w:val="24"/>
          <w:szCs w:val="24"/>
        </w:rPr>
        <w:t xml:space="preserve">Lokalizacja </w:t>
      </w:r>
      <w:r>
        <w:rPr>
          <w:rFonts w:cstheme="minorHAnsi"/>
          <w:sz w:val="24"/>
          <w:szCs w:val="24"/>
        </w:rPr>
        <w:t>działki</w:t>
      </w:r>
      <w:r w:rsidRPr="001F20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nr 11/30 </w:t>
      </w:r>
      <w:r w:rsidRPr="001F20CA">
        <w:rPr>
          <w:rFonts w:cstheme="minorHAnsi"/>
          <w:sz w:val="24"/>
          <w:szCs w:val="24"/>
        </w:rPr>
        <w:t xml:space="preserve">znajduję się w obrębie </w:t>
      </w:r>
      <w:r>
        <w:rPr>
          <w:rFonts w:cstheme="minorHAnsi"/>
          <w:sz w:val="24"/>
          <w:szCs w:val="24"/>
        </w:rPr>
        <w:t>OSIEDLE WCHÓD</w:t>
      </w:r>
      <w:r w:rsidRPr="001F20CA">
        <w:rPr>
          <w:rFonts w:cstheme="minorHAnsi"/>
          <w:sz w:val="24"/>
          <w:szCs w:val="24"/>
        </w:rPr>
        <w:t xml:space="preserve">, AM – </w:t>
      </w:r>
      <w:r>
        <w:rPr>
          <w:rFonts w:cstheme="minorHAnsi"/>
          <w:sz w:val="24"/>
          <w:szCs w:val="24"/>
        </w:rPr>
        <w:t>4</w:t>
      </w:r>
      <w:r w:rsidRPr="001F20C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  <w:r w:rsidRPr="001F20CA">
        <w:rPr>
          <w:rFonts w:cstheme="minorHAnsi"/>
          <w:sz w:val="24"/>
          <w:szCs w:val="24"/>
        </w:rPr>
        <w:t xml:space="preserve">Teren </w:t>
      </w:r>
      <w:r>
        <w:rPr>
          <w:rFonts w:cstheme="minorHAnsi"/>
          <w:sz w:val="24"/>
          <w:szCs w:val="24"/>
        </w:rPr>
        <w:t xml:space="preserve">objęty rewitalizacją zajmuje część dz. Nr 11/30 i </w:t>
      </w:r>
      <w:r w:rsidRPr="001F20CA">
        <w:rPr>
          <w:rFonts w:cstheme="minorHAnsi"/>
          <w:sz w:val="24"/>
          <w:szCs w:val="24"/>
        </w:rPr>
        <w:t>licz</w:t>
      </w:r>
      <w:r>
        <w:rPr>
          <w:rFonts w:cstheme="minorHAnsi"/>
          <w:sz w:val="24"/>
          <w:szCs w:val="24"/>
        </w:rPr>
        <w:t>y</w:t>
      </w:r>
      <w:r w:rsidRPr="001F20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powierzchnię</w:t>
      </w:r>
      <w:r w:rsidRPr="001F20CA"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4 400</w:t>
      </w:r>
      <w:r w:rsidRPr="001F20CA">
        <w:rPr>
          <w:rFonts w:cstheme="minorHAnsi"/>
          <w:sz w:val="24"/>
          <w:szCs w:val="24"/>
        </w:rPr>
        <w:t xml:space="preserve"> m². </w:t>
      </w:r>
    </w:p>
    <w:p w14:paraId="2347D3E9" w14:textId="77777777" w:rsidR="004A7EC5" w:rsidRPr="00CC0D9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1A167B" w14:paraId="3547B1AB" w14:textId="77777777" w:rsidTr="00791EBD">
        <w:tc>
          <w:tcPr>
            <w:tcW w:w="486" w:type="dxa"/>
            <w:shd w:val="clear" w:color="auto" w:fill="auto"/>
          </w:tcPr>
          <w:p w14:paraId="159946C6" w14:textId="77777777" w:rsidR="004A7EC5" w:rsidRPr="001A167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343CC517" w14:textId="77777777" w:rsidR="004A7EC5" w:rsidRPr="001A167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1A61CED0" w14:textId="77777777" w:rsidR="004A7EC5" w:rsidRPr="001A167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PRZEDMIOT, CEL I ZAKRES OPRACOWNIA</w:t>
            </w:r>
          </w:p>
        </w:tc>
      </w:tr>
    </w:tbl>
    <w:p w14:paraId="1A77B820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7DDF76A4" w14:textId="77777777" w:rsidR="004A7EC5" w:rsidRDefault="004A7EC5" w:rsidP="004A7E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opracowania jest wykonanie dokumentacji projektowej zawierającej zróżnicowanie obszarów zieleni niskiej, średniej, wysokiej, układu komunikacyjnego i elementów małej architektury. </w:t>
      </w:r>
    </w:p>
    <w:p w14:paraId="00D77BAD" w14:textId="77777777" w:rsidR="004A7EC5" w:rsidRDefault="004A7EC5" w:rsidP="004A7E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przez to rozumieć wykonanie projektu budowlanego i projektu wykonawczego przebudowy wybranych elementów zagospodarowania terenu oraz zagospodarowanie w zakresie zieleni, elementów małej architektury i komunikacji pieszej oraz samochodowej. Proponowane formy zagospodarowania mają na celu poprawę dostępności dla różnych grup użytkowników oraz wzbogacenie programu użytkowego. </w:t>
      </w:r>
    </w:p>
    <w:p w14:paraId="65B04654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36870458" w14:textId="77777777" w:rsidR="004A7EC5" w:rsidRPr="00BF30B1" w:rsidRDefault="004A7EC5" w:rsidP="004A7E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projektu jest przebudowa obszaru objętego  opracowaniem poprzez nowe zagospodarowanie, </w:t>
      </w:r>
      <w:r w:rsidRPr="00540AC5">
        <w:rPr>
          <w:sz w:val="24"/>
          <w:szCs w:val="24"/>
        </w:rPr>
        <w:t>uporządkowanie</w:t>
      </w:r>
      <w:r>
        <w:rPr>
          <w:sz w:val="24"/>
          <w:szCs w:val="24"/>
        </w:rPr>
        <w:t xml:space="preserve">  i wprowadzenie nowych  terenów zieleni i innych elementów  małej architektury  , które wpłyną na poprawę jakości życia mieszkańców Ząbkowic Śląskich poprzez:</w:t>
      </w:r>
    </w:p>
    <w:p w14:paraId="74BE84A0" w14:textId="77777777" w:rsidR="004A7EC5" w:rsidRPr="00DF2092" w:rsidRDefault="004A7EC5" w:rsidP="004A7EC5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DF2092">
        <w:rPr>
          <w:sz w:val="24"/>
          <w:szCs w:val="24"/>
        </w:rPr>
        <w:t xml:space="preserve">Powiązanie </w:t>
      </w:r>
      <w:r>
        <w:rPr>
          <w:sz w:val="24"/>
          <w:szCs w:val="24"/>
        </w:rPr>
        <w:t>opracowania</w:t>
      </w:r>
      <w:r w:rsidRPr="00DF2092">
        <w:rPr>
          <w:sz w:val="24"/>
          <w:szCs w:val="24"/>
        </w:rPr>
        <w:t xml:space="preserve"> z innymi projektami wykonanymi na terenie gminy dotyczącymi polepszenia warunków środowiskowych na terenie miasta Ząbkowice Śląskie. </w:t>
      </w:r>
    </w:p>
    <w:p w14:paraId="4BF2D41A" w14:textId="77777777" w:rsidR="004A7EC5" w:rsidRPr="00DF2092" w:rsidRDefault="004A7EC5" w:rsidP="004A7EC5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DF2092">
        <w:rPr>
          <w:sz w:val="24"/>
          <w:szCs w:val="24"/>
        </w:rPr>
        <w:t>Wykorzystywanie lokalnych zasobów, głównie przyrodniczych.</w:t>
      </w:r>
    </w:p>
    <w:p w14:paraId="3DBFCB87" w14:textId="77777777" w:rsidR="004A7EC5" w:rsidRPr="00540AC5" w:rsidRDefault="004A7EC5" w:rsidP="004A7EC5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DF2092">
        <w:rPr>
          <w:sz w:val="24"/>
          <w:szCs w:val="24"/>
        </w:rPr>
        <w:t xml:space="preserve">Zwiększenie powierzchni czynnej biologicznie, w tym: </w:t>
      </w:r>
    </w:p>
    <w:p w14:paraId="01EFCAF8" w14:textId="77777777" w:rsidR="004A7EC5" w:rsidRDefault="004A7EC5" w:rsidP="004A7EC5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Wykorzystanie potencjału</w:t>
      </w:r>
      <w:r w:rsidRPr="00D8688F">
        <w:rPr>
          <w:sz w:val="24"/>
          <w:szCs w:val="24"/>
        </w:rPr>
        <w:t xml:space="preserve"> terenów </w:t>
      </w:r>
      <w:r>
        <w:rPr>
          <w:sz w:val="24"/>
          <w:szCs w:val="24"/>
        </w:rPr>
        <w:t>źle użytkowanych</w:t>
      </w:r>
    </w:p>
    <w:p w14:paraId="674A4629" w14:textId="77777777" w:rsidR="004A7EC5" w:rsidRPr="00D8688F" w:rsidRDefault="004A7EC5" w:rsidP="004A7EC5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Stworzenie miejsc rekreacji i odpoczynku,</w:t>
      </w:r>
    </w:p>
    <w:p w14:paraId="27728A56" w14:textId="77777777" w:rsidR="004A7EC5" w:rsidRPr="00D8688F" w:rsidRDefault="004A7EC5" w:rsidP="004A7EC5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8688F">
        <w:rPr>
          <w:sz w:val="24"/>
          <w:szCs w:val="24"/>
        </w:rPr>
        <w:t xml:space="preserve">wykonanie </w:t>
      </w:r>
      <w:proofErr w:type="spellStart"/>
      <w:r w:rsidRPr="00D8688F">
        <w:rPr>
          <w:sz w:val="24"/>
          <w:szCs w:val="24"/>
        </w:rPr>
        <w:t>nasadzeń</w:t>
      </w:r>
      <w:proofErr w:type="spellEnd"/>
      <w:r w:rsidRPr="00D8688F">
        <w:rPr>
          <w:sz w:val="24"/>
          <w:szCs w:val="24"/>
        </w:rPr>
        <w:t xml:space="preserve"> z użyciem różnorodnych drzew, krzewów i bylin </w:t>
      </w:r>
    </w:p>
    <w:p w14:paraId="7031BDE3" w14:textId="77777777" w:rsidR="004A7EC5" w:rsidRPr="00D8688F" w:rsidRDefault="004A7EC5" w:rsidP="004A7EC5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8688F">
        <w:rPr>
          <w:sz w:val="24"/>
          <w:szCs w:val="24"/>
        </w:rPr>
        <w:t xml:space="preserve">wykorzystaniem do planowanych </w:t>
      </w:r>
      <w:proofErr w:type="spellStart"/>
      <w:r w:rsidRPr="00D8688F">
        <w:rPr>
          <w:sz w:val="24"/>
          <w:szCs w:val="24"/>
        </w:rPr>
        <w:t>nasadzeń</w:t>
      </w:r>
      <w:proofErr w:type="spellEnd"/>
      <w:r w:rsidRPr="00D8688F">
        <w:rPr>
          <w:sz w:val="24"/>
          <w:szCs w:val="24"/>
        </w:rPr>
        <w:t xml:space="preserve"> gatunków rodzimych, nieinwazyjnych</w:t>
      </w:r>
    </w:p>
    <w:p w14:paraId="3F4E9398" w14:textId="77777777" w:rsidR="004A7EC5" w:rsidRPr="00D8688F" w:rsidRDefault="004A7EC5" w:rsidP="004A7EC5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8688F">
        <w:rPr>
          <w:sz w:val="24"/>
          <w:szCs w:val="24"/>
        </w:rPr>
        <w:lastRenderedPageBreak/>
        <w:t xml:space="preserve">zachowanie dużych </w:t>
      </w:r>
      <w:r>
        <w:rPr>
          <w:sz w:val="24"/>
          <w:szCs w:val="24"/>
        </w:rPr>
        <w:t xml:space="preserve">i cennych </w:t>
      </w:r>
      <w:r w:rsidRPr="00D8688F">
        <w:rPr>
          <w:sz w:val="24"/>
          <w:szCs w:val="24"/>
        </w:rPr>
        <w:t>drzew na opracowywanym obszarze</w:t>
      </w:r>
    </w:p>
    <w:p w14:paraId="4480F7E0" w14:textId="77777777" w:rsidR="004A7EC5" w:rsidRDefault="004A7EC5" w:rsidP="004A7EC5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8688F">
        <w:rPr>
          <w:sz w:val="24"/>
          <w:szCs w:val="24"/>
        </w:rPr>
        <w:t>stworzenie terenów zieleni zbliżonych do naturalnych</w:t>
      </w:r>
    </w:p>
    <w:p w14:paraId="22B2150F" w14:textId="77777777" w:rsidR="004A7EC5" w:rsidRPr="00D8688F" w:rsidRDefault="004A7EC5" w:rsidP="004A7EC5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uzupełnianie ubytków w szacie roślinnej, zastępując je nowymi, rodzimymi </w:t>
      </w:r>
    </w:p>
    <w:p w14:paraId="24DE9B45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0AF77019" w14:textId="77777777" w:rsidR="004A7EC5" w:rsidRPr="00BF30B1" w:rsidRDefault="004A7EC5" w:rsidP="004A7EC5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DF2092">
        <w:rPr>
          <w:sz w:val="24"/>
          <w:szCs w:val="24"/>
        </w:rPr>
        <w:t>Ograniczenie hałasu i poprawę jakości wdychanego powietrza, w tym:</w:t>
      </w:r>
    </w:p>
    <w:p w14:paraId="5194343D" w14:textId="77777777" w:rsidR="004A7EC5" w:rsidRDefault="004A7EC5" w:rsidP="004A7EC5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zwiększenie powierzchni czynnej biologicznie</w:t>
      </w:r>
    </w:p>
    <w:p w14:paraId="3DA4FB1A" w14:textId="77777777" w:rsidR="004A7EC5" w:rsidRPr="001E2F6C" w:rsidRDefault="004A7EC5" w:rsidP="004A7EC5">
      <w:pPr>
        <w:spacing w:after="0"/>
        <w:jc w:val="both"/>
        <w:rPr>
          <w:b/>
          <w:sz w:val="24"/>
          <w:szCs w:val="24"/>
        </w:rPr>
      </w:pPr>
    </w:p>
    <w:p w14:paraId="7D41E058" w14:textId="77777777" w:rsidR="004A7EC5" w:rsidRPr="002C4747" w:rsidRDefault="004A7EC5" w:rsidP="004A7EC5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DF2092">
        <w:rPr>
          <w:sz w:val="24"/>
          <w:szCs w:val="24"/>
        </w:rPr>
        <w:t>Stworzenie bioróżnorodności</w:t>
      </w:r>
    </w:p>
    <w:p w14:paraId="6348903F" w14:textId="77777777" w:rsidR="004A7EC5" w:rsidRDefault="004A7EC5" w:rsidP="004A7EC5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Wprowadzenie gatunków o wysokich wartościach biocenotycznych </w:t>
      </w:r>
    </w:p>
    <w:p w14:paraId="71D29986" w14:textId="77777777" w:rsidR="004A7EC5" w:rsidRDefault="004A7EC5" w:rsidP="004A7EC5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Ograniczenie występowania roślin inwazyjnych</w:t>
      </w:r>
    </w:p>
    <w:p w14:paraId="3758A550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5ECABCD0" w14:textId="77777777" w:rsidR="004A7EC5" w:rsidRPr="00DF2092" w:rsidRDefault="004A7EC5" w:rsidP="004A7EC5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DF2092">
        <w:rPr>
          <w:sz w:val="24"/>
          <w:szCs w:val="24"/>
        </w:rPr>
        <w:t>Poprawa stanu środowiska przyrodniczego poprzez ograniczenie rozprzestrzeniania się w przyrodzie inwazyjnych roślin obcego pochodzenia oraz wprowadzanie do najbliższego otoczenia roślin rodzimych gatunków.</w:t>
      </w:r>
    </w:p>
    <w:p w14:paraId="22BA4DBB" w14:textId="77777777" w:rsidR="004A7EC5" w:rsidRPr="002C4747" w:rsidRDefault="004A7EC5" w:rsidP="004A7EC5">
      <w:pPr>
        <w:spacing w:after="0"/>
        <w:jc w:val="both"/>
        <w:rPr>
          <w:sz w:val="24"/>
          <w:szCs w:val="24"/>
        </w:rPr>
      </w:pPr>
    </w:p>
    <w:p w14:paraId="6044D46D" w14:textId="77777777" w:rsidR="004A7EC5" w:rsidRPr="00BF30B1" w:rsidRDefault="004A7EC5" w:rsidP="004A7EC5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DF2092">
        <w:rPr>
          <w:sz w:val="24"/>
          <w:szCs w:val="24"/>
        </w:rPr>
        <w:t>Stworzenie miejsc służącym seniorom, tj. miejsca wypoczynku w cieniu drzew.</w:t>
      </w:r>
    </w:p>
    <w:p w14:paraId="4B963D1A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5DB2F0AD" w14:textId="77777777" w:rsidR="004A7EC5" w:rsidRDefault="004A7EC5" w:rsidP="004A7E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opracowania obejmuje część wstępną, w tym studia i analizy cech krajobrazu </w:t>
      </w:r>
      <w:r>
        <w:rPr>
          <w:sz w:val="24"/>
          <w:szCs w:val="24"/>
        </w:rPr>
        <w:br/>
        <w:t xml:space="preserve">w zakresie środowiska i przyrody gminy Ząbkowice Śląskie. </w:t>
      </w:r>
    </w:p>
    <w:p w14:paraId="34C7FBB5" w14:textId="77777777" w:rsidR="004A7EC5" w:rsidRDefault="004A7EC5" w:rsidP="004A7EC5">
      <w:pPr>
        <w:spacing w:after="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Kolejnym etapem jest rozpoznanie terenu i jego analiza. Rozpoznanie terenu jest oceną stanu istniejącego, włącznie z rozpoznaniem gatunków roślin na nim występujących i ich stanu zachowania. </w:t>
      </w:r>
      <w:r>
        <w:rPr>
          <w:sz w:val="23"/>
          <w:szCs w:val="23"/>
        </w:rPr>
        <w:t xml:space="preserve">Natomiast analiza została dokonana pod kątem istniejącej szaty roślinnej, małej architektury, budynków bezpośrednio graniczących z opracowywanym terenem lub znajdujących się na nim oraz ocenie stanu zachowania terenu (w tym zwrócenie uwagi na tereny zdegradowane). </w:t>
      </w:r>
    </w:p>
    <w:p w14:paraId="771026F1" w14:textId="77777777" w:rsidR="004A7EC5" w:rsidRDefault="004A7EC5" w:rsidP="004A7E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szeroki zakres funkcji poszczególnych terenów w dokumentacji zaproponowano bardzo szczegółowe rozwiązania, m.in. ukształtowanie terenu, przebieg i rodzaj ścieżek, małą architekturę. W opracowaniu uwzględnia się także wytyczne wskazane przez Zamawiającego. Dokumentacja zawiera szczegółowy plan proponowanych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, z uwzględnieniem lokalizacji, gatunku, wymagań jakościowych rośliny, wymagań dotyczących  zakupu i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materiału szkółkarskiego. </w:t>
      </w:r>
    </w:p>
    <w:p w14:paraId="41B2E3BC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06D78AA0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15EDE21C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620818AC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6BA769C8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1091FBB2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4B718DA4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5E53AC56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4B073E53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6FEEE33F" w14:textId="77777777" w:rsidR="004A7EC5" w:rsidRPr="009F2D9A" w:rsidRDefault="004A7EC5" w:rsidP="004A7EC5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8490"/>
      </w:tblGrid>
      <w:tr w:rsidR="004A7EC5" w:rsidRPr="009E70A5" w14:paraId="3E4F1F8B" w14:textId="77777777" w:rsidTr="00791EBD">
        <w:tc>
          <w:tcPr>
            <w:tcW w:w="486" w:type="dxa"/>
            <w:shd w:val="clear" w:color="auto" w:fill="auto"/>
          </w:tcPr>
          <w:p w14:paraId="3A90D3B6" w14:textId="77777777" w:rsidR="004A7EC5" w:rsidRPr="009E70A5" w:rsidRDefault="004A7EC5" w:rsidP="00791EBD">
            <w:pPr>
              <w:tabs>
                <w:tab w:val="left" w:pos="5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8490" w:type="dxa"/>
            <w:shd w:val="clear" w:color="auto" w:fill="auto"/>
            <w:vAlign w:val="center"/>
          </w:tcPr>
          <w:p w14:paraId="6116AF47" w14:textId="77777777" w:rsidR="004A7EC5" w:rsidRPr="009E70A5" w:rsidRDefault="004A7EC5" w:rsidP="00791EBD">
            <w:pPr>
              <w:tabs>
                <w:tab w:val="left" w:pos="5209"/>
              </w:tabs>
              <w:rPr>
                <w:b/>
                <w:sz w:val="24"/>
                <w:szCs w:val="24"/>
              </w:rPr>
            </w:pPr>
            <w:r w:rsidRPr="009E70A5">
              <w:rPr>
                <w:b/>
                <w:sz w:val="24"/>
                <w:szCs w:val="24"/>
              </w:rPr>
              <w:t>INWENTARYZACJA TERENU</w:t>
            </w:r>
          </w:p>
        </w:tc>
      </w:tr>
    </w:tbl>
    <w:p w14:paraId="7C79EEC9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1A167B" w14:paraId="5462353C" w14:textId="77777777" w:rsidTr="00791EBD">
        <w:tc>
          <w:tcPr>
            <w:tcW w:w="486" w:type="dxa"/>
            <w:shd w:val="clear" w:color="auto" w:fill="auto"/>
          </w:tcPr>
          <w:p w14:paraId="6CCA864F" w14:textId="77777777" w:rsidR="004A7EC5" w:rsidRPr="001A167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308F771E" w14:textId="77777777" w:rsidR="004A7EC5" w:rsidRPr="001A167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0AD97B77" w14:textId="77777777" w:rsidR="004A7EC5" w:rsidRPr="001A167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STANU ISTNIEJĄCEGO</w:t>
            </w:r>
          </w:p>
        </w:tc>
      </w:tr>
    </w:tbl>
    <w:p w14:paraId="56A110B1" w14:textId="77777777" w:rsidR="004A7EC5" w:rsidRPr="008A60BB" w:rsidRDefault="004A7EC5" w:rsidP="004A7EC5">
      <w:pPr>
        <w:spacing w:before="100" w:beforeAutospacing="1" w:after="100" w:afterAutospacing="1"/>
        <w:jc w:val="both"/>
        <w:rPr>
          <w:rFonts w:cstheme="minorHAnsi"/>
          <w:b/>
          <w:sz w:val="24"/>
          <w:szCs w:val="24"/>
        </w:rPr>
      </w:pPr>
      <w:r w:rsidRPr="008A60BB">
        <w:rPr>
          <w:rFonts w:cstheme="minorHAnsi"/>
          <w:b/>
          <w:sz w:val="24"/>
          <w:szCs w:val="24"/>
        </w:rPr>
        <w:t>DZIAŁKA NR 11/30</w:t>
      </w:r>
      <w:r>
        <w:rPr>
          <w:rFonts w:cstheme="minorHAnsi"/>
          <w:b/>
          <w:sz w:val="24"/>
          <w:szCs w:val="24"/>
        </w:rPr>
        <w:t xml:space="preserve"> </w:t>
      </w:r>
      <w:r w:rsidRPr="00E96B01">
        <w:rPr>
          <w:rFonts w:cstheme="minorHAnsi"/>
          <w:b/>
          <w:sz w:val="24"/>
          <w:szCs w:val="24"/>
        </w:rPr>
        <w:t xml:space="preserve">- </w:t>
      </w:r>
      <w:r w:rsidRPr="00E96B01">
        <w:rPr>
          <w:rFonts w:ascii="Calibri" w:eastAsia="Times New Roman" w:hAnsi="Calibri" w:cs="Calibri"/>
          <w:b/>
          <w:color w:val="000000"/>
          <w:lang w:eastAsia="pl-PL"/>
        </w:rPr>
        <w:t>Obr. Osiedle Wschód, AM – 4</w:t>
      </w:r>
    </w:p>
    <w:p w14:paraId="7C0A4498" w14:textId="77777777" w:rsidR="004A7EC5" w:rsidRDefault="004A7EC5" w:rsidP="004A7EC5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D846E2">
        <w:rPr>
          <w:rFonts w:cstheme="minorHAnsi"/>
          <w:sz w:val="24"/>
          <w:szCs w:val="24"/>
        </w:rPr>
        <w:t xml:space="preserve">Obszar </w:t>
      </w:r>
      <w:r>
        <w:rPr>
          <w:rFonts w:cstheme="minorHAnsi"/>
          <w:sz w:val="24"/>
          <w:szCs w:val="24"/>
        </w:rPr>
        <w:t>jest</w:t>
      </w:r>
      <w:r w:rsidRPr="00D846E2">
        <w:rPr>
          <w:rFonts w:cstheme="minorHAnsi"/>
          <w:sz w:val="24"/>
          <w:szCs w:val="24"/>
        </w:rPr>
        <w:t xml:space="preserve"> częścią </w:t>
      </w:r>
      <w:r>
        <w:rPr>
          <w:rFonts w:cstheme="minorHAnsi"/>
          <w:sz w:val="24"/>
          <w:szCs w:val="24"/>
        </w:rPr>
        <w:t>zabudowy mieszkaniowej wielorodzinnej</w:t>
      </w:r>
      <w:r w:rsidRPr="00D846E2">
        <w:rPr>
          <w:rFonts w:cstheme="minorHAnsi"/>
          <w:sz w:val="24"/>
          <w:szCs w:val="24"/>
        </w:rPr>
        <w:t>. Teren posiada uregulowaną sieć kanalizacyjną</w:t>
      </w:r>
      <w:r>
        <w:rPr>
          <w:rFonts w:cstheme="minorHAnsi"/>
          <w:sz w:val="24"/>
          <w:szCs w:val="24"/>
        </w:rPr>
        <w:t xml:space="preserve"> sanitarną. Brakuje natomiast kanalizacji burzowej. </w:t>
      </w:r>
    </w:p>
    <w:p w14:paraId="30F66372" w14:textId="77777777" w:rsidR="004A7EC5" w:rsidRPr="00D846E2" w:rsidRDefault="004A7EC5" w:rsidP="004A7EC5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D846E2">
        <w:rPr>
          <w:rFonts w:cstheme="minorHAnsi"/>
          <w:sz w:val="24"/>
          <w:szCs w:val="24"/>
        </w:rPr>
        <w:t>Na opracowywany</w:t>
      </w:r>
      <w:r>
        <w:rPr>
          <w:rFonts w:cstheme="minorHAnsi"/>
          <w:sz w:val="24"/>
          <w:szCs w:val="24"/>
        </w:rPr>
        <w:t>m</w:t>
      </w:r>
      <w:r w:rsidRPr="00D846E2">
        <w:rPr>
          <w:rFonts w:cstheme="minorHAnsi"/>
          <w:sz w:val="24"/>
          <w:szCs w:val="24"/>
        </w:rPr>
        <w:t xml:space="preserve"> teren</w:t>
      </w:r>
      <w:r>
        <w:rPr>
          <w:rFonts w:cstheme="minorHAnsi"/>
          <w:sz w:val="24"/>
          <w:szCs w:val="24"/>
        </w:rPr>
        <w:t>ie</w:t>
      </w:r>
      <w:r w:rsidRPr="00D846E2">
        <w:rPr>
          <w:rFonts w:cstheme="minorHAnsi"/>
          <w:sz w:val="24"/>
          <w:szCs w:val="24"/>
        </w:rPr>
        <w:t xml:space="preserve"> znajduj</w:t>
      </w:r>
      <w:r>
        <w:rPr>
          <w:rFonts w:cstheme="minorHAnsi"/>
          <w:sz w:val="24"/>
          <w:szCs w:val="24"/>
        </w:rPr>
        <w:t>ą</w:t>
      </w:r>
      <w:r w:rsidRPr="00D846E2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budynki mieszkalne, garaże,  układy komunikacji pieszej i dla pojazdów, budynek transformatora oraz tereny zieleni istniejącej.</w:t>
      </w:r>
      <w:r w:rsidRPr="00D846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76E62CC" wp14:editId="00D0F5B1">
            <wp:simplePos x="0" y="0"/>
            <wp:positionH relativeFrom="column">
              <wp:posOffset>2870835</wp:posOffset>
            </wp:positionH>
            <wp:positionV relativeFrom="paragraph">
              <wp:posOffset>759460</wp:posOffset>
            </wp:positionV>
            <wp:extent cx="2871470" cy="1626870"/>
            <wp:effectExtent l="0" t="0" r="0" b="0"/>
            <wp:wrapTopAndBottom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B6E4903" wp14:editId="00F3DD66">
            <wp:simplePos x="0" y="0"/>
            <wp:positionH relativeFrom="column">
              <wp:posOffset>6350</wp:posOffset>
            </wp:positionH>
            <wp:positionV relativeFrom="paragraph">
              <wp:posOffset>759460</wp:posOffset>
            </wp:positionV>
            <wp:extent cx="2871470" cy="1626870"/>
            <wp:effectExtent l="0" t="0" r="0" b="0"/>
            <wp:wrapTopAndBottom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Jak wspomniano wyżej na działce 11/30 znajdziemy dawne układy komunikacji pieszej i samochodowej. Materiałem dominującym jest tu asfalt, nawierzchnia bitumiczna, nawierzchnia z kruszyw łamanych lub stare płyty betonowe. Nawierzchnie te posiadają ubytki lub są popękane. Stan techniczny istniejących nawierzchni można określić jako zły.</w:t>
      </w:r>
    </w:p>
    <w:p w14:paraId="7751D95D" w14:textId="77777777" w:rsidR="004A7EC5" w:rsidRDefault="004A7EC5" w:rsidP="004A7EC5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aktualnym zagospodarowaniu terenu zieleni występują duże, wieloletnie okazy drzew i krzewów, a także młode świerki. Dlatego też dominuje tu ligustr pospolity (</w:t>
      </w:r>
      <w:proofErr w:type="spellStart"/>
      <w:r>
        <w:rPr>
          <w:rFonts w:cstheme="minorHAnsi"/>
          <w:sz w:val="24"/>
          <w:szCs w:val="24"/>
        </w:rPr>
        <w:t>Ligustrum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vulgare</w:t>
      </w:r>
      <w:proofErr w:type="spellEnd"/>
      <w:r>
        <w:rPr>
          <w:rFonts w:cstheme="minorHAnsi"/>
          <w:sz w:val="24"/>
          <w:szCs w:val="24"/>
        </w:rPr>
        <w:t>), forsycja pośrednia (</w:t>
      </w:r>
      <w:proofErr w:type="spellStart"/>
      <w:r>
        <w:rPr>
          <w:rFonts w:cstheme="minorHAnsi"/>
          <w:sz w:val="24"/>
          <w:szCs w:val="24"/>
        </w:rPr>
        <w:t>Forsythia</w:t>
      </w:r>
      <w:proofErr w:type="spellEnd"/>
      <w:r>
        <w:rPr>
          <w:rFonts w:cstheme="minorHAnsi"/>
          <w:sz w:val="24"/>
          <w:szCs w:val="24"/>
        </w:rPr>
        <w:t xml:space="preserve"> intermedia). Występują tutaj drzewa takie jak klon pospolity (</w:t>
      </w:r>
      <w:proofErr w:type="spellStart"/>
      <w:r w:rsidRPr="005D0720">
        <w:rPr>
          <w:rFonts w:cstheme="minorHAnsi"/>
          <w:i/>
          <w:sz w:val="24"/>
          <w:szCs w:val="24"/>
        </w:rPr>
        <w:t>Acer</w:t>
      </w:r>
      <w:proofErr w:type="spellEnd"/>
      <w:r w:rsidRPr="005D0720">
        <w:rPr>
          <w:rFonts w:cstheme="minorHAnsi"/>
          <w:i/>
          <w:sz w:val="24"/>
          <w:szCs w:val="24"/>
        </w:rPr>
        <w:t xml:space="preserve"> </w:t>
      </w:r>
      <w:proofErr w:type="spellStart"/>
      <w:r w:rsidRPr="005D0720">
        <w:rPr>
          <w:rFonts w:cstheme="minorHAnsi"/>
          <w:i/>
          <w:sz w:val="24"/>
          <w:szCs w:val="24"/>
        </w:rPr>
        <w:t>platanoides</w:t>
      </w:r>
      <w:proofErr w:type="spellEnd"/>
      <w:r w:rsidRPr="005D0720">
        <w:rPr>
          <w:rFonts w:cstheme="minorHAnsi"/>
          <w:i/>
          <w:sz w:val="24"/>
          <w:szCs w:val="24"/>
        </w:rPr>
        <w:t>)</w:t>
      </w:r>
      <w:r>
        <w:rPr>
          <w:rFonts w:cstheme="minorHAnsi"/>
          <w:i/>
          <w:sz w:val="24"/>
          <w:szCs w:val="24"/>
        </w:rPr>
        <w:t xml:space="preserve">, </w:t>
      </w:r>
      <w:r w:rsidRPr="00DD1C7D">
        <w:rPr>
          <w:rFonts w:cstheme="minorHAnsi"/>
          <w:sz w:val="24"/>
          <w:szCs w:val="24"/>
        </w:rPr>
        <w:t>brzoza brodawkowata</w:t>
      </w:r>
      <w:r>
        <w:rPr>
          <w:rFonts w:cstheme="minorHAnsi"/>
          <w:i/>
          <w:sz w:val="24"/>
          <w:szCs w:val="24"/>
        </w:rPr>
        <w:t xml:space="preserve"> (</w:t>
      </w:r>
      <w:proofErr w:type="spellStart"/>
      <w:r>
        <w:rPr>
          <w:rFonts w:cstheme="minorHAnsi"/>
          <w:i/>
          <w:sz w:val="24"/>
          <w:szCs w:val="24"/>
        </w:rPr>
        <w:t>Betula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pendula</w:t>
      </w:r>
      <w:proofErr w:type="spellEnd"/>
      <w:r>
        <w:rPr>
          <w:rFonts w:cstheme="minorHAnsi"/>
          <w:i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lipa drobnolistna (</w:t>
      </w:r>
      <w:proofErr w:type="spellStart"/>
      <w:r w:rsidRPr="00DB06A5">
        <w:rPr>
          <w:rFonts w:cstheme="minorHAnsi"/>
          <w:i/>
          <w:sz w:val="24"/>
          <w:szCs w:val="24"/>
        </w:rPr>
        <w:t>Tilia</w:t>
      </w:r>
      <w:proofErr w:type="spellEnd"/>
      <w:r w:rsidRPr="00DB06A5">
        <w:rPr>
          <w:rFonts w:cstheme="minorHAnsi"/>
          <w:i/>
          <w:sz w:val="24"/>
          <w:szCs w:val="24"/>
        </w:rPr>
        <w:t xml:space="preserve"> </w:t>
      </w:r>
      <w:proofErr w:type="spellStart"/>
      <w:r w:rsidRPr="00DB06A5">
        <w:rPr>
          <w:rFonts w:cstheme="minorHAnsi"/>
          <w:i/>
          <w:sz w:val="24"/>
          <w:szCs w:val="24"/>
        </w:rPr>
        <w:t>cordata</w:t>
      </w:r>
      <w:proofErr w:type="spellEnd"/>
      <w:r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i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Stan zadrzewienia jest zbyt zwarty. Z tego też powodu drzewa nie posiadają naturalnych, zaokrąglonych koron. Zamiast tego korony w zbyt dużym zalesieniu kierowały swój wzrost głównie ku górze. </w:t>
      </w:r>
      <w:r w:rsidRPr="005D0720">
        <w:rPr>
          <w:rFonts w:cstheme="minorHAnsi"/>
          <w:sz w:val="24"/>
          <w:szCs w:val="24"/>
        </w:rPr>
        <w:t xml:space="preserve"> Można przypuszczać</w:t>
      </w:r>
      <w:r>
        <w:rPr>
          <w:rFonts w:cstheme="minorHAnsi"/>
          <w:sz w:val="24"/>
          <w:szCs w:val="24"/>
        </w:rPr>
        <w:t xml:space="preserve">, że większość drzew występujących na działce 11/30 była sadzona przez mieszkańców osiedla, gdyż drzewa rosną rzędowo w liniach równoległych do zabudowy. </w:t>
      </w:r>
      <w:r>
        <w:rPr>
          <w:sz w:val="23"/>
          <w:szCs w:val="23"/>
        </w:rPr>
        <w:t xml:space="preserve">Na terenie działki nr 11/30 brakuje wydzielonych miejsc na odpady stałe. Kontenery na odpady stałe znajdują się przy wjeździe na poszczególny teren. Odpady stałe są składowane do kontenerów, nie osłoniętych. </w:t>
      </w:r>
      <w:r>
        <w:rPr>
          <w:rFonts w:cstheme="minorHAnsi"/>
          <w:sz w:val="24"/>
          <w:szCs w:val="24"/>
        </w:rPr>
        <w:t>Na obszarze brakuje również wydzielonych miejsc parkingowych i miejsc wypoczynku.</w:t>
      </w:r>
      <w:r w:rsidRPr="00D846E2">
        <w:rPr>
          <w:rFonts w:cstheme="minorHAnsi"/>
          <w:sz w:val="24"/>
          <w:szCs w:val="24"/>
        </w:rPr>
        <w:t xml:space="preserve"> </w:t>
      </w:r>
    </w:p>
    <w:p w14:paraId="1A0CB388" w14:textId="77777777" w:rsidR="004A7EC5" w:rsidRDefault="004A7EC5" w:rsidP="004A7EC5">
      <w:pPr>
        <w:spacing w:before="100" w:beforeAutospacing="1" w:after="100" w:afterAutospacing="1"/>
        <w:jc w:val="both"/>
        <w:rPr>
          <w:rFonts w:cstheme="minorHAnsi"/>
        </w:rPr>
      </w:pPr>
    </w:p>
    <w:p w14:paraId="74502DDD" w14:textId="77777777" w:rsidR="004A7EC5" w:rsidRDefault="004A7EC5" w:rsidP="004A7EC5">
      <w:pPr>
        <w:spacing w:before="100" w:beforeAutospacing="1" w:after="100" w:afterAutospacing="1"/>
        <w:jc w:val="both"/>
        <w:rPr>
          <w:rFonts w:cstheme="minorHAnsi"/>
        </w:rPr>
      </w:pPr>
    </w:p>
    <w:p w14:paraId="42FC5FBC" w14:textId="77777777" w:rsidR="004A7EC5" w:rsidRDefault="004A7EC5" w:rsidP="004A7EC5">
      <w:pPr>
        <w:spacing w:before="100" w:beforeAutospacing="1" w:after="100" w:afterAutospacing="1"/>
        <w:jc w:val="both"/>
        <w:rPr>
          <w:rFonts w:cstheme="minorHAnsi"/>
        </w:rPr>
      </w:pPr>
    </w:p>
    <w:p w14:paraId="66F1913A" w14:textId="77777777" w:rsidR="004A7EC5" w:rsidRPr="002F6CE3" w:rsidRDefault="004A7EC5" w:rsidP="004A7EC5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lastRenderedPageBreak/>
        <w:t xml:space="preserve">Tab. Nr 1 - </w:t>
      </w:r>
      <w:r w:rsidRPr="00211845">
        <w:rPr>
          <w:sz w:val="24"/>
          <w:szCs w:val="24"/>
        </w:rPr>
        <w:t xml:space="preserve">SPIS </w:t>
      </w:r>
      <w:r>
        <w:rPr>
          <w:sz w:val="24"/>
          <w:szCs w:val="24"/>
        </w:rPr>
        <w:t>DRZEWOSTANU</w:t>
      </w:r>
      <w:r w:rsidRPr="00211845">
        <w:rPr>
          <w:sz w:val="24"/>
          <w:szCs w:val="24"/>
        </w:rPr>
        <w:t xml:space="preserve"> INWENTARYZOWANEGO TERENU</w:t>
      </w:r>
      <w:r>
        <w:rPr>
          <w:sz w:val="24"/>
          <w:szCs w:val="24"/>
        </w:rPr>
        <w:t xml:space="preserve"> - </w:t>
      </w:r>
      <w:proofErr w:type="spellStart"/>
      <w:r w:rsidRPr="00075004">
        <w:rPr>
          <w:rFonts w:ascii="Calibri" w:eastAsia="Times New Roman" w:hAnsi="Calibri" w:cs="Calibri"/>
          <w:color w:val="000000"/>
          <w:lang w:eastAsia="pl-PL"/>
        </w:rPr>
        <w:t>Dz</w:t>
      </w:r>
      <w:proofErr w:type="spellEnd"/>
      <w:r w:rsidRPr="00075004">
        <w:rPr>
          <w:rFonts w:ascii="Calibri" w:eastAsia="Times New Roman" w:hAnsi="Calibri" w:cs="Calibri"/>
          <w:color w:val="000000"/>
          <w:lang w:eastAsia="pl-PL"/>
        </w:rPr>
        <w:t xml:space="preserve"> nr </w:t>
      </w:r>
      <w:r>
        <w:rPr>
          <w:rFonts w:ascii="Calibri" w:eastAsia="Times New Roman" w:hAnsi="Calibri" w:cs="Calibri"/>
          <w:color w:val="000000"/>
          <w:lang w:eastAsia="pl-PL"/>
        </w:rPr>
        <w:t>11/30 – Obr. Osiedle Wschód, AM – 4</w:t>
      </w:r>
    </w:p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456"/>
        <w:gridCol w:w="78"/>
        <w:gridCol w:w="2551"/>
        <w:gridCol w:w="2410"/>
        <w:gridCol w:w="567"/>
        <w:gridCol w:w="3260"/>
      </w:tblGrid>
      <w:tr w:rsidR="004A7EC5" w:rsidRPr="006E6C99" w14:paraId="0189BC8D" w14:textId="77777777" w:rsidTr="00791EBD">
        <w:tc>
          <w:tcPr>
            <w:tcW w:w="9322" w:type="dxa"/>
            <w:gridSpan w:val="6"/>
            <w:vAlign w:val="center"/>
          </w:tcPr>
          <w:p w14:paraId="5C5D476B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C99">
              <w:rPr>
                <w:rFonts w:cstheme="minorHAnsi"/>
                <w:b/>
                <w:sz w:val="24"/>
                <w:szCs w:val="24"/>
              </w:rPr>
              <w:t>SPIS ROŚLIN</w:t>
            </w:r>
          </w:p>
        </w:tc>
      </w:tr>
      <w:tr w:rsidR="004A7EC5" w:rsidRPr="006E6C99" w14:paraId="634594B9" w14:textId="77777777" w:rsidTr="00791EBD">
        <w:tc>
          <w:tcPr>
            <w:tcW w:w="456" w:type="dxa"/>
            <w:vAlign w:val="center"/>
          </w:tcPr>
          <w:p w14:paraId="1C13172F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 xml:space="preserve">Nr </w:t>
            </w:r>
          </w:p>
        </w:tc>
        <w:tc>
          <w:tcPr>
            <w:tcW w:w="2629" w:type="dxa"/>
            <w:gridSpan w:val="2"/>
            <w:vAlign w:val="center"/>
          </w:tcPr>
          <w:p w14:paraId="236D3520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6C99">
              <w:rPr>
                <w:rFonts w:cstheme="minorHAnsi"/>
                <w:b/>
                <w:sz w:val="20"/>
                <w:szCs w:val="20"/>
              </w:rPr>
              <w:t>Nazwa łacińska</w:t>
            </w:r>
          </w:p>
        </w:tc>
        <w:tc>
          <w:tcPr>
            <w:tcW w:w="2410" w:type="dxa"/>
            <w:vAlign w:val="center"/>
          </w:tcPr>
          <w:p w14:paraId="2F9BE3CE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6C99">
              <w:rPr>
                <w:rFonts w:cstheme="minorHAnsi"/>
                <w:b/>
                <w:sz w:val="20"/>
                <w:szCs w:val="20"/>
              </w:rPr>
              <w:t>Nazwa polska</w:t>
            </w:r>
          </w:p>
        </w:tc>
        <w:tc>
          <w:tcPr>
            <w:tcW w:w="567" w:type="dxa"/>
            <w:vAlign w:val="center"/>
          </w:tcPr>
          <w:p w14:paraId="0A7F297F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E6C99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260" w:type="dxa"/>
            <w:vAlign w:val="center"/>
          </w:tcPr>
          <w:p w14:paraId="4B67AC30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Uwagi dot. stanu istniejącego drzewostanu </w:t>
            </w:r>
          </w:p>
        </w:tc>
      </w:tr>
      <w:tr w:rsidR="004A7EC5" w:rsidRPr="006E6C99" w14:paraId="3FA4DDEE" w14:textId="77777777" w:rsidTr="00791EBD">
        <w:tc>
          <w:tcPr>
            <w:tcW w:w="9322" w:type="dxa"/>
            <w:gridSpan w:val="6"/>
            <w:vAlign w:val="center"/>
          </w:tcPr>
          <w:p w14:paraId="7F677949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7EC5" w:rsidRPr="006E6C99" w14:paraId="6AA91128" w14:textId="77777777" w:rsidTr="00791EBD">
        <w:tc>
          <w:tcPr>
            <w:tcW w:w="534" w:type="dxa"/>
            <w:gridSpan w:val="2"/>
            <w:vAlign w:val="center"/>
          </w:tcPr>
          <w:p w14:paraId="32E2C968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41555B5F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2410" w:type="dxa"/>
            <w:vAlign w:val="center"/>
          </w:tcPr>
          <w:p w14:paraId="029F1505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Lipa drobnolistna</w:t>
            </w:r>
          </w:p>
        </w:tc>
        <w:tc>
          <w:tcPr>
            <w:tcW w:w="567" w:type="dxa"/>
            <w:vAlign w:val="center"/>
          </w:tcPr>
          <w:p w14:paraId="2BF61B90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1B8C2661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Dobrze zachowane drzewo. Planowane cięcia sanitarne. Do adaptacji. </w:t>
            </w:r>
          </w:p>
        </w:tc>
      </w:tr>
      <w:tr w:rsidR="004A7EC5" w:rsidRPr="006E6C99" w14:paraId="1EA819E2" w14:textId="77777777" w:rsidTr="00791EBD">
        <w:tc>
          <w:tcPr>
            <w:tcW w:w="534" w:type="dxa"/>
            <w:gridSpan w:val="2"/>
            <w:vAlign w:val="center"/>
          </w:tcPr>
          <w:p w14:paraId="73041507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7EA7A427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2410" w:type="dxa"/>
            <w:vAlign w:val="center"/>
          </w:tcPr>
          <w:p w14:paraId="00515AB1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Lipa drobnolistna</w:t>
            </w:r>
          </w:p>
        </w:tc>
        <w:tc>
          <w:tcPr>
            <w:tcW w:w="567" w:type="dxa"/>
            <w:vAlign w:val="center"/>
          </w:tcPr>
          <w:p w14:paraId="4C10E8C7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FBF0824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1DDA2A52" w14:textId="77777777" w:rsidTr="00791EBD">
        <w:tc>
          <w:tcPr>
            <w:tcW w:w="534" w:type="dxa"/>
            <w:gridSpan w:val="2"/>
            <w:vAlign w:val="center"/>
          </w:tcPr>
          <w:p w14:paraId="31F5AD8C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390FA169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2410" w:type="dxa"/>
            <w:vAlign w:val="center"/>
          </w:tcPr>
          <w:p w14:paraId="27B012E9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Lipa drobnolistna</w:t>
            </w:r>
          </w:p>
        </w:tc>
        <w:tc>
          <w:tcPr>
            <w:tcW w:w="567" w:type="dxa"/>
            <w:vAlign w:val="center"/>
          </w:tcPr>
          <w:p w14:paraId="28D23F5A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24D516D8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Dobrze zachowane drzewo. Planowane cięcia sanitarne. Do adaptacji. </w:t>
            </w:r>
          </w:p>
        </w:tc>
      </w:tr>
      <w:tr w:rsidR="004A7EC5" w:rsidRPr="006E6C99" w14:paraId="20556D40" w14:textId="77777777" w:rsidTr="00791EBD">
        <w:tc>
          <w:tcPr>
            <w:tcW w:w="534" w:type="dxa"/>
            <w:gridSpan w:val="2"/>
            <w:vAlign w:val="center"/>
          </w:tcPr>
          <w:p w14:paraId="55965B10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04305566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4D48E2B3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002DD329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790A6F1C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Dobrze zachowane drzewo. Planowane cięcia sanitarne. Do adaptacji. </w:t>
            </w:r>
          </w:p>
        </w:tc>
      </w:tr>
      <w:tr w:rsidR="004A7EC5" w:rsidRPr="006E6C99" w14:paraId="6069CDE7" w14:textId="77777777" w:rsidTr="00791EBD">
        <w:trPr>
          <w:trHeight w:val="441"/>
        </w:trPr>
        <w:tc>
          <w:tcPr>
            <w:tcW w:w="534" w:type="dxa"/>
            <w:gridSpan w:val="2"/>
            <w:vAlign w:val="center"/>
          </w:tcPr>
          <w:p w14:paraId="084CFDA8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0CABBB80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2410" w:type="dxa"/>
            <w:vAlign w:val="center"/>
          </w:tcPr>
          <w:p w14:paraId="3344CA15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Lipa drobnolistna</w:t>
            </w:r>
          </w:p>
        </w:tc>
        <w:tc>
          <w:tcPr>
            <w:tcW w:w="567" w:type="dxa"/>
            <w:vAlign w:val="center"/>
          </w:tcPr>
          <w:p w14:paraId="71096463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105D253A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Dobrze zachowane drzewo. Planowane cięcia sanitarne. Do adaptacji. </w:t>
            </w:r>
          </w:p>
        </w:tc>
      </w:tr>
      <w:tr w:rsidR="004A7EC5" w:rsidRPr="006E6C99" w14:paraId="0B22132B" w14:textId="77777777" w:rsidTr="00791EBD">
        <w:tc>
          <w:tcPr>
            <w:tcW w:w="534" w:type="dxa"/>
            <w:gridSpan w:val="2"/>
            <w:vAlign w:val="center"/>
          </w:tcPr>
          <w:p w14:paraId="560CFAB9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4AFB62F3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2410" w:type="dxa"/>
            <w:vAlign w:val="center"/>
          </w:tcPr>
          <w:p w14:paraId="290FD2A7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Lipa drobnolistna</w:t>
            </w:r>
          </w:p>
        </w:tc>
        <w:tc>
          <w:tcPr>
            <w:tcW w:w="567" w:type="dxa"/>
            <w:vAlign w:val="center"/>
          </w:tcPr>
          <w:p w14:paraId="5F112A5B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092CF29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Dobrze zachowane drzewo. Planowane cięcia sanitarne. Do adaptacji. </w:t>
            </w:r>
          </w:p>
        </w:tc>
      </w:tr>
      <w:tr w:rsidR="004A7EC5" w:rsidRPr="006E6C99" w14:paraId="082C6497" w14:textId="77777777" w:rsidTr="00791EBD">
        <w:tc>
          <w:tcPr>
            <w:tcW w:w="534" w:type="dxa"/>
            <w:gridSpan w:val="2"/>
            <w:vAlign w:val="center"/>
          </w:tcPr>
          <w:p w14:paraId="3545FFBC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5970A217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2410" w:type="dxa"/>
            <w:vAlign w:val="center"/>
          </w:tcPr>
          <w:p w14:paraId="5107418B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Lipa drobnolistna</w:t>
            </w:r>
          </w:p>
        </w:tc>
        <w:tc>
          <w:tcPr>
            <w:tcW w:w="567" w:type="dxa"/>
            <w:vAlign w:val="center"/>
          </w:tcPr>
          <w:p w14:paraId="1E6A4EA2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6F576E39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Dobrze zachowane drzewo. Planowane cięcia sanitarne. Do adaptacji. </w:t>
            </w:r>
          </w:p>
        </w:tc>
      </w:tr>
      <w:tr w:rsidR="004A7EC5" w:rsidRPr="006E6C99" w14:paraId="552DCFB0" w14:textId="77777777" w:rsidTr="00791EBD">
        <w:tc>
          <w:tcPr>
            <w:tcW w:w="534" w:type="dxa"/>
            <w:gridSpan w:val="2"/>
            <w:vAlign w:val="center"/>
          </w:tcPr>
          <w:p w14:paraId="2A1BAD47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02D34E05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Ulmus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2410" w:type="dxa"/>
            <w:vAlign w:val="center"/>
          </w:tcPr>
          <w:p w14:paraId="7F64C564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Wiąz szypułkowy </w:t>
            </w:r>
          </w:p>
        </w:tc>
        <w:tc>
          <w:tcPr>
            <w:tcW w:w="567" w:type="dxa"/>
            <w:vAlign w:val="center"/>
          </w:tcPr>
          <w:p w14:paraId="57F59AA5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043A8C87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Dobrze zachowane drzewo. Planowane cięcia sanitarne. Do adaptacji. </w:t>
            </w:r>
          </w:p>
        </w:tc>
      </w:tr>
      <w:tr w:rsidR="004A7EC5" w:rsidRPr="006E6C99" w14:paraId="7FCF13C7" w14:textId="77777777" w:rsidTr="00791EBD">
        <w:tc>
          <w:tcPr>
            <w:tcW w:w="534" w:type="dxa"/>
            <w:gridSpan w:val="2"/>
            <w:vAlign w:val="center"/>
          </w:tcPr>
          <w:p w14:paraId="59857910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70824AC1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 xml:space="preserve">Robinia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pseudoacacia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17AB630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Robinia akacjowa </w:t>
            </w:r>
          </w:p>
        </w:tc>
        <w:tc>
          <w:tcPr>
            <w:tcW w:w="567" w:type="dxa"/>
            <w:vAlign w:val="center"/>
          </w:tcPr>
          <w:p w14:paraId="6BAC34D0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873068C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0FF78DAF" w14:textId="77777777" w:rsidTr="00791EBD">
        <w:tc>
          <w:tcPr>
            <w:tcW w:w="534" w:type="dxa"/>
            <w:gridSpan w:val="2"/>
            <w:vAlign w:val="center"/>
          </w:tcPr>
          <w:p w14:paraId="4636C136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14:paraId="3D9F21A3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1CDA4F12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7E182BBE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00531FCC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6136AE73" w14:textId="77777777" w:rsidTr="00791EBD">
        <w:tc>
          <w:tcPr>
            <w:tcW w:w="534" w:type="dxa"/>
            <w:gridSpan w:val="2"/>
            <w:vAlign w:val="center"/>
          </w:tcPr>
          <w:p w14:paraId="27032B60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14:paraId="3FA3B795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06C6938B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0B16E8C2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08EC02DE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04D20FB2" w14:textId="77777777" w:rsidTr="00791EBD">
        <w:tc>
          <w:tcPr>
            <w:tcW w:w="534" w:type="dxa"/>
            <w:gridSpan w:val="2"/>
            <w:vAlign w:val="center"/>
          </w:tcPr>
          <w:p w14:paraId="09CF6DA3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14:paraId="75ADC35A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262C5C4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0EDD61D2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5DFE6E15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297C3707" w14:textId="77777777" w:rsidTr="00791EBD">
        <w:tc>
          <w:tcPr>
            <w:tcW w:w="534" w:type="dxa"/>
            <w:gridSpan w:val="2"/>
            <w:vAlign w:val="center"/>
          </w:tcPr>
          <w:p w14:paraId="09B0E101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</w:tcPr>
          <w:p w14:paraId="61B4A5D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2410" w:type="dxa"/>
            <w:vAlign w:val="center"/>
          </w:tcPr>
          <w:p w14:paraId="6A4A6DE9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Lipa drobnolistna</w:t>
            </w:r>
          </w:p>
        </w:tc>
        <w:tc>
          <w:tcPr>
            <w:tcW w:w="567" w:type="dxa"/>
            <w:vAlign w:val="center"/>
          </w:tcPr>
          <w:p w14:paraId="446770D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F5FCE5A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Dobrze zachowane drzewo. Planowane cięcia sanitarne. Do </w:t>
            </w:r>
            <w:r w:rsidRPr="00071AA3">
              <w:rPr>
                <w:rFonts w:cstheme="minorHAnsi"/>
                <w:sz w:val="20"/>
                <w:szCs w:val="20"/>
              </w:rPr>
              <w:lastRenderedPageBreak/>
              <w:t xml:space="preserve">adaptacji. </w:t>
            </w:r>
          </w:p>
        </w:tc>
      </w:tr>
      <w:tr w:rsidR="004A7EC5" w:rsidRPr="006E6C99" w14:paraId="3BA8C740" w14:textId="77777777" w:rsidTr="00791EBD">
        <w:tc>
          <w:tcPr>
            <w:tcW w:w="534" w:type="dxa"/>
            <w:gridSpan w:val="2"/>
            <w:vAlign w:val="center"/>
          </w:tcPr>
          <w:p w14:paraId="1D57C357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  <w:vAlign w:val="center"/>
          </w:tcPr>
          <w:p w14:paraId="4AED9222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Sorbus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aucuparia</w:t>
            </w:r>
            <w:proofErr w:type="spellEnd"/>
          </w:p>
        </w:tc>
        <w:tc>
          <w:tcPr>
            <w:tcW w:w="2410" w:type="dxa"/>
            <w:vAlign w:val="center"/>
          </w:tcPr>
          <w:p w14:paraId="170BFEA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Jarząb pospolity </w:t>
            </w:r>
          </w:p>
        </w:tc>
        <w:tc>
          <w:tcPr>
            <w:tcW w:w="567" w:type="dxa"/>
            <w:vAlign w:val="center"/>
          </w:tcPr>
          <w:p w14:paraId="4235913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1C1062BE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obumarłe. Posusz. Do usunięcia. </w:t>
            </w:r>
          </w:p>
        </w:tc>
      </w:tr>
      <w:tr w:rsidR="004A7EC5" w:rsidRPr="006E6C99" w14:paraId="0FE5EC4B" w14:textId="77777777" w:rsidTr="00791EBD">
        <w:tc>
          <w:tcPr>
            <w:tcW w:w="534" w:type="dxa"/>
            <w:gridSpan w:val="2"/>
            <w:vAlign w:val="center"/>
          </w:tcPr>
          <w:p w14:paraId="54F0ACE1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14:paraId="30250A4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Sorbus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aucuparia</w:t>
            </w:r>
            <w:proofErr w:type="spellEnd"/>
          </w:p>
        </w:tc>
        <w:tc>
          <w:tcPr>
            <w:tcW w:w="2410" w:type="dxa"/>
            <w:vAlign w:val="center"/>
          </w:tcPr>
          <w:p w14:paraId="18083E2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Jarząb pospolity </w:t>
            </w:r>
          </w:p>
        </w:tc>
        <w:tc>
          <w:tcPr>
            <w:tcW w:w="567" w:type="dxa"/>
            <w:vAlign w:val="center"/>
          </w:tcPr>
          <w:p w14:paraId="0F4446E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9605692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obumarłe. Posusz. Do usunięcia. </w:t>
            </w:r>
          </w:p>
        </w:tc>
      </w:tr>
      <w:tr w:rsidR="004A7EC5" w:rsidRPr="006E6C99" w14:paraId="253708C8" w14:textId="77777777" w:rsidTr="00791EBD">
        <w:trPr>
          <w:trHeight w:val="617"/>
        </w:trPr>
        <w:tc>
          <w:tcPr>
            <w:tcW w:w="534" w:type="dxa"/>
            <w:gridSpan w:val="2"/>
            <w:vAlign w:val="center"/>
          </w:tcPr>
          <w:p w14:paraId="02A6B724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E6C9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center"/>
          </w:tcPr>
          <w:p w14:paraId="50CC94E7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53793DEE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6D49C666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24D2952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43043047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4B5899E7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551" w:type="dxa"/>
            <w:vAlign w:val="center"/>
          </w:tcPr>
          <w:p w14:paraId="2115041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3E49CF2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309CCFE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0ADFB3DF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67503790" w14:textId="77777777" w:rsidTr="00791EBD">
        <w:trPr>
          <w:trHeight w:val="384"/>
        </w:trPr>
        <w:tc>
          <w:tcPr>
            <w:tcW w:w="534" w:type="dxa"/>
            <w:gridSpan w:val="2"/>
            <w:vAlign w:val="center"/>
          </w:tcPr>
          <w:p w14:paraId="12BCEB76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14:paraId="74A1D545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7F7FBC3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626559E2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65361854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6672B260" w14:textId="77777777" w:rsidTr="00791EBD">
        <w:trPr>
          <w:trHeight w:val="759"/>
        </w:trPr>
        <w:tc>
          <w:tcPr>
            <w:tcW w:w="534" w:type="dxa"/>
            <w:gridSpan w:val="2"/>
            <w:vAlign w:val="center"/>
          </w:tcPr>
          <w:p w14:paraId="0B70827B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551" w:type="dxa"/>
            <w:vAlign w:val="center"/>
          </w:tcPr>
          <w:p w14:paraId="764A6320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1EC9B68B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3B6CA5F9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52281321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308711CE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59320176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14:paraId="6E6EFDF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Sorbus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aucuparia</w:t>
            </w:r>
            <w:proofErr w:type="spellEnd"/>
          </w:p>
        </w:tc>
        <w:tc>
          <w:tcPr>
            <w:tcW w:w="2410" w:type="dxa"/>
            <w:vAlign w:val="center"/>
          </w:tcPr>
          <w:p w14:paraId="33127886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Jarząb pospolity </w:t>
            </w:r>
          </w:p>
        </w:tc>
        <w:tc>
          <w:tcPr>
            <w:tcW w:w="567" w:type="dxa"/>
            <w:vAlign w:val="center"/>
          </w:tcPr>
          <w:p w14:paraId="66A68DB6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1E976193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 xml:space="preserve">Drzewo obumarłe. Posusz. Do usunięcia. </w:t>
            </w:r>
          </w:p>
        </w:tc>
      </w:tr>
      <w:tr w:rsidR="004A7EC5" w:rsidRPr="006E6C99" w14:paraId="5CE59671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48C2D7AA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center"/>
          </w:tcPr>
          <w:p w14:paraId="75D867B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0A0F412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06434A3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5E82D9AC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4ACE01D3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6EC949A9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551" w:type="dxa"/>
            <w:vAlign w:val="center"/>
          </w:tcPr>
          <w:p w14:paraId="3B1BC5B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Acer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platanoides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37CD7EC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Klon pospolity</w:t>
            </w:r>
          </w:p>
        </w:tc>
        <w:tc>
          <w:tcPr>
            <w:tcW w:w="567" w:type="dxa"/>
            <w:vAlign w:val="center"/>
          </w:tcPr>
          <w:p w14:paraId="5774356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20327562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10D08B85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5C28D198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551" w:type="dxa"/>
            <w:vAlign w:val="center"/>
          </w:tcPr>
          <w:p w14:paraId="24FD9B2C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3036B07E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3D1D8C85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1A48D61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147CA424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2B853985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14:paraId="30FC72BE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5FCAAB2E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7D15DA79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A6B6132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38F3048B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0CB1BEEA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551" w:type="dxa"/>
            <w:vAlign w:val="center"/>
          </w:tcPr>
          <w:p w14:paraId="19F5D59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070F3595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6D874C0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A7D6E07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215CC383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5E022807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551" w:type="dxa"/>
            <w:vAlign w:val="center"/>
          </w:tcPr>
          <w:p w14:paraId="13C6851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41EC7016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2694E6B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962E0F4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400D39A8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7EC54E61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551" w:type="dxa"/>
            <w:vAlign w:val="center"/>
          </w:tcPr>
          <w:p w14:paraId="725CDE9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6FD52525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5EFEDCDF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26C4E85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23EF78A7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5669A6E4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551" w:type="dxa"/>
            <w:vAlign w:val="center"/>
          </w:tcPr>
          <w:p w14:paraId="2E344FE5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27E9E09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5259662E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AB1D970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22ADA6C0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34F465C7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551" w:type="dxa"/>
            <w:vAlign w:val="center"/>
          </w:tcPr>
          <w:p w14:paraId="1EF1453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28F9BC4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0FB8D37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094AC95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70D67B3A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7AE2C653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14:paraId="68DF4F4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Pinus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14:paraId="59F1D4E0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Sosna zwyczajna  </w:t>
            </w:r>
          </w:p>
        </w:tc>
        <w:tc>
          <w:tcPr>
            <w:tcW w:w="567" w:type="dxa"/>
            <w:vAlign w:val="center"/>
          </w:tcPr>
          <w:p w14:paraId="2D806D0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2E40667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042D3D74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6F4249CB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551" w:type="dxa"/>
            <w:vAlign w:val="center"/>
          </w:tcPr>
          <w:p w14:paraId="5D15D5F9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29BE9A95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103D19E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1317693E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Dobrze </w:t>
            </w:r>
            <w:r>
              <w:rPr>
                <w:rFonts w:cstheme="minorHAnsi"/>
                <w:sz w:val="20"/>
                <w:szCs w:val="20"/>
              </w:rPr>
              <w:t>rośnie za blisko planowanej nawierzchni utwardzonej</w:t>
            </w:r>
            <w:r w:rsidRPr="00071AA3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Z uwagi na duże ryzyko uszkodzenia oraz niebezpieczeństwo przewróceniem drzewa podczas prac wykonawczych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należy usunąć drzewo. Do usunięcia. </w:t>
            </w:r>
          </w:p>
        </w:tc>
      </w:tr>
      <w:tr w:rsidR="004A7EC5" w:rsidRPr="006E6C99" w14:paraId="274869C5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569B3B05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  <w:vAlign w:val="center"/>
          </w:tcPr>
          <w:p w14:paraId="1C340B4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Pinus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14:paraId="13A1822E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Sosna zwyczajna  </w:t>
            </w:r>
          </w:p>
        </w:tc>
        <w:tc>
          <w:tcPr>
            <w:tcW w:w="567" w:type="dxa"/>
            <w:vAlign w:val="center"/>
          </w:tcPr>
          <w:p w14:paraId="360BDAF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FDB9DFA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7AC400C4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200E7E6A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551" w:type="dxa"/>
            <w:vAlign w:val="center"/>
          </w:tcPr>
          <w:p w14:paraId="671465CC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Rhus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typhina</w:t>
            </w:r>
            <w:proofErr w:type="spellEnd"/>
          </w:p>
        </w:tc>
        <w:tc>
          <w:tcPr>
            <w:tcW w:w="2410" w:type="dxa"/>
            <w:vAlign w:val="center"/>
          </w:tcPr>
          <w:p w14:paraId="14923348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Sumak octowiec </w:t>
            </w:r>
          </w:p>
        </w:tc>
        <w:tc>
          <w:tcPr>
            <w:tcW w:w="567" w:type="dxa"/>
            <w:vAlign w:val="center"/>
          </w:tcPr>
          <w:p w14:paraId="47C60169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1230F216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Małe drzewko. Rośnie zbyt blisko pozostałych drzew. Ze względu na ekspansywność rośliny - do usunięcia. </w:t>
            </w:r>
          </w:p>
        </w:tc>
      </w:tr>
      <w:tr w:rsidR="004A7EC5" w:rsidRPr="006E6C99" w14:paraId="4ED49C5E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4C5E6A0B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551" w:type="dxa"/>
            <w:vAlign w:val="center"/>
          </w:tcPr>
          <w:p w14:paraId="5D17182A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Buxus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sempervirens</w:t>
            </w:r>
            <w:proofErr w:type="spellEnd"/>
          </w:p>
        </w:tc>
        <w:tc>
          <w:tcPr>
            <w:tcW w:w="2410" w:type="dxa"/>
            <w:vAlign w:val="center"/>
          </w:tcPr>
          <w:p w14:paraId="5A06D9E0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Bukszpan </w:t>
            </w:r>
            <w:proofErr w:type="spellStart"/>
            <w:r w:rsidRPr="00071AA3">
              <w:rPr>
                <w:rFonts w:cstheme="minorHAnsi"/>
                <w:sz w:val="20"/>
                <w:szCs w:val="20"/>
              </w:rPr>
              <w:t>wieczniezielony</w:t>
            </w:r>
            <w:proofErr w:type="spellEnd"/>
            <w:r w:rsidRPr="00071AA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3E13F50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0346D135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Wieloletni krzew w formie naturalnej. Rośnie blisko pozostałych drzew. Do usunięcia. </w:t>
            </w:r>
          </w:p>
        </w:tc>
      </w:tr>
      <w:tr w:rsidR="004A7EC5" w:rsidRPr="006E6C99" w14:paraId="07890FBA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4D7FB23E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551" w:type="dxa"/>
            <w:vAlign w:val="center"/>
          </w:tcPr>
          <w:p w14:paraId="36E5DB2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Salix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babylonica</w:t>
            </w:r>
            <w:proofErr w:type="spellEnd"/>
          </w:p>
        </w:tc>
        <w:tc>
          <w:tcPr>
            <w:tcW w:w="2410" w:type="dxa"/>
            <w:vAlign w:val="center"/>
          </w:tcPr>
          <w:p w14:paraId="2B16215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Wierzba mandżurska</w:t>
            </w:r>
          </w:p>
        </w:tc>
        <w:tc>
          <w:tcPr>
            <w:tcW w:w="567" w:type="dxa"/>
            <w:vAlign w:val="center"/>
          </w:tcPr>
          <w:p w14:paraId="0B09F83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18837E18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Małe drzewko. Rośnie zbyt blisko pozostałych drzew. Ze względu na ekspansywność rośliny - do usunięcia.</w:t>
            </w:r>
          </w:p>
        </w:tc>
      </w:tr>
      <w:tr w:rsidR="004A7EC5" w:rsidRPr="006E6C99" w14:paraId="355169C6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302CFE1B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551" w:type="dxa"/>
            <w:vAlign w:val="center"/>
          </w:tcPr>
          <w:p w14:paraId="491D19B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Salix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babylonica</w:t>
            </w:r>
            <w:proofErr w:type="spellEnd"/>
          </w:p>
        </w:tc>
        <w:tc>
          <w:tcPr>
            <w:tcW w:w="2410" w:type="dxa"/>
            <w:vAlign w:val="center"/>
          </w:tcPr>
          <w:p w14:paraId="7C714FE2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Wierzba mandżurska</w:t>
            </w:r>
          </w:p>
        </w:tc>
        <w:tc>
          <w:tcPr>
            <w:tcW w:w="567" w:type="dxa"/>
            <w:vAlign w:val="center"/>
          </w:tcPr>
          <w:p w14:paraId="2212845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B6BE588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>Małe drzewko. Rośnie zbyt blisko pozostałych drzew. Ze względu na ekspansywność rośliny - do usunięcia.</w:t>
            </w:r>
          </w:p>
        </w:tc>
      </w:tr>
      <w:tr w:rsidR="004A7EC5" w:rsidRPr="006E6C99" w14:paraId="1BC8054E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0F53A2D4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551" w:type="dxa"/>
            <w:vAlign w:val="center"/>
          </w:tcPr>
          <w:p w14:paraId="169A66F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Rhus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typhina</w:t>
            </w:r>
            <w:proofErr w:type="spellEnd"/>
          </w:p>
        </w:tc>
        <w:tc>
          <w:tcPr>
            <w:tcW w:w="2410" w:type="dxa"/>
            <w:vAlign w:val="center"/>
          </w:tcPr>
          <w:p w14:paraId="3C6C3A2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Sumak octowiec </w:t>
            </w:r>
          </w:p>
        </w:tc>
        <w:tc>
          <w:tcPr>
            <w:tcW w:w="567" w:type="dxa"/>
            <w:vAlign w:val="center"/>
          </w:tcPr>
          <w:p w14:paraId="1EFF43F5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1DECF6B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 xml:space="preserve">Drzewko ok 5 m wys.. Rośnie zbyt blisko pozostałych drzew. Ze względu na ekspansywność rośliny - do usunięcia. </w:t>
            </w:r>
          </w:p>
        </w:tc>
      </w:tr>
      <w:tr w:rsidR="004A7EC5" w:rsidRPr="006E6C99" w14:paraId="78CEA531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6380351C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551" w:type="dxa"/>
            <w:vAlign w:val="center"/>
          </w:tcPr>
          <w:p w14:paraId="488260B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2410" w:type="dxa"/>
            <w:vAlign w:val="center"/>
          </w:tcPr>
          <w:p w14:paraId="4CC53BC0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Lipa drobnolistna</w:t>
            </w:r>
          </w:p>
        </w:tc>
        <w:tc>
          <w:tcPr>
            <w:tcW w:w="567" w:type="dxa"/>
            <w:vAlign w:val="center"/>
          </w:tcPr>
          <w:p w14:paraId="45920479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0DC279FD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 xml:space="preserve">Dobrze zachowane drzewo. Planowane cięcia sanitarne. Do adaptacji. </w:t>
            </w:r>
          </w:p>
        </w:tc>
      </w:tr>
      <w:tr w:rsidR="004A7EC5" w:rsidRPr="006E6C99" w14:paraId="7458020C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2AA4312D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551" w:type="dxa"/>
            <w:vAlign w:val="center"/>
          </w:tcPr>
          <w:p w14:paraId="77FF663C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Acer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platanoides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C01F24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Klon pospolity</w:t>
            </w:r>
          </w:p>
        </w:tc>
        <w:tc>
          <w:tcPr>
            <w:tcW w:w="567" w:type="dxa"/>
            <w:vAlign w:val="center"/>
          </w:tcPr>
          <w:p w14:paraId="11B93A09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09F41861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7C51F3B3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6F538B21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551" w:type="dxa"/>
            <w:vAlign w:val="center"/>
          </w:tcPr>
          <w:p w14:paraId="730D6C1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Malus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14:paraId="64F8BF5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Jabłoń dzika</w:t>
            </w:r>
          </w:p>
        </w:tc>
        <w:tc>
          <w:tcPr>
            <w:tcW w:w="567" w:type="dxa"/>
            <w:vAlign w:val="center"/>
          </w:tcPr>
          <w:p w14:paraId="35D158BA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3B45B588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Grupa drzew rosnących w skupieniu w małych odległościach od siebie. Do adaptacji. </w:t>
            </w:r>
          </w:p>
        </w:tc>
      </w:tr>
      <w:tr w:rsidR="004A7EC5" w:rsidRPr="006E6C99" w14:paraId="619198FE" w14:textId="77777777" w:rsidTr="00791EBD">
        <w:trPr>
          <w:trHeight w:val="759"/>
        </w:trPr>
        <w:tc>
          <w:tcPr>
            <w:tcW w:w="534" w:type="dxa"/>
            <w:gridSpan w:val="2"/>
            <w:vAlign w:val="center"/>
          </w:tcPr>
          <w:p w14:paraId="6EFF1D4D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551" w:type="dxa"/>
            <w:vAlign w:val="center"/>
          </w:tcPr>
          <w:p w14:paraId="4C13F5CD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Acer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platanoides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4C9A9CB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Klon pospolity</w:t>
            </w:r>
          </w:p>
        </w:tc>
        <w:tc>
          <w:tcPr>
            <w:tcW w:w="567" w:type="dxa"/>
            <w:vAlign w:val="center"/>
          </w:tcPr>
          <w:p w14:paraId="37838EF0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4D0F5DE3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Grupa drzew rosnących w skupieniu w małych odległościach od siebie. Do usunięcia. </w:t>
            </w:r>
          </w:p>
        </w:tc>
      </w:tr>
      <w:tr w:rsidR="004A7EC5" w:rsidRPr="006E6C99" w14:paraId="4A06615C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29A725B6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551" w:type="dxa"/>
            <w:vAlign w:val="center"/>
          </w:tcPr>
          <w:p w14:paraId="0C5E7E0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Fraxinus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2410" w:type="dxa"/>
            <w:vAlign w:val="center"/>
          </w:tcPr>
          <w:p w14:paraId="20149966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Jesion wyniosły </w:t>
            </w:r>
          </w:p>
        </w:tc>
        <w:tc>
          <w:tcPr>
            <w:tcW w:w="567" w:type="dxa"/>
            <w:vAlign w:val="center"/>
          </w:tcPr>
          <w:p w14:paraId="514D97E6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28C93516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Grupa drzew rosnących w skupieniu w małych odległościach od siebie. Do usunięcia.</w:t>
            </w:r>
          </w:p>
        </w:tc>
      </w:tr>
      <w:tr w:rsidR="004A7EC5" w:rsidRPr="006E6C99" w14:paraId="29BE57D9" w14:textId="77777777" w:rsidTr="00791EBD">
        <w:trPr>
          <w:trHeight w:val="283"/>
        </w:trPr>
        <w:tc>
          <w:tcPr>
            <w:tcW w:w="534" w:type="dxa"/>
            <w:gridSpan w:val="2"/>
            <w:vAlign w:val="center"/>
          </w:tcPr>
          <w:p w14:paraId="71D1F47D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551" w:type="dxa"/>
            <w:vAlign w:val="center"/>
          </w:tcPr>
          <w:p w14:paraId="1E9D5919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Fraxinus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2410" w:type="dxa"/>
            <w:vAlign w:val="center"/>
          </w:tcPr>
          <w:p w14:paraId="156FC6F6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Jesion wyniosły </w:t>
            </w:r>
          </w:p>
        </w:tc>
        <w:tc>
          <w:tcPr>
            <w:tcW w:w="567" w:type="dxa"/>
            <w:vAlign w:val="center"/>
          </w:tcPr>
          <w:p w14:paraId="7C308BA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6D6A8006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Młode drzewko rosnące w małych odległościach od pozostałych drzew. Do usunięcia.</w:t>
            </w:r>
          </w:p>
        </w:tc>
      </w:tr>
      <w:tr w:rsidR="004A7EC5" w:rsidRPr="006E6C99" w14:paraId="3E314CD5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063CE871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551" w:type="dxa"/>
            <w:vAlign w:val="center"/>
          </w:tcPr>
          <w:p w14:paraId="69ADEAE6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Fraxinus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2410" w:type="dxa"/>
            <w:vAlign w:val="center"/>
          </w:tcPr>
          <w:p w14:paraId="50196E1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Jesion wyniosły </w:t>
            </w:r>
          </w:p>
        </w:tc>
        <w:tc>
          <w:tcPr>
            <w:tcW w:w="567" w:type="dxa"/>
            <w:vAlign w:val="center"/>
          </w:tcPr>
          <w:p w14:paraId="7AA06D52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778ED93F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Grupa drzew rosnących w skupieniu w małych odległościach od siebie. Do usunięcia.</w:t>
            </w:r>
          </w:p>
        </w:tc>
      </w:tr>
      <w:tr w:rsidR="004A7EC5" w:rsidRPr="006E6C99" w14:paraId="1340210B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045D6678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551" w:type="dxa"/>
            <w:vAlign w:val="center"/>
          </w:tcPr>
          <w:p w14:paraId="0E30A9F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Fraxinus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2410" w:type="dxa"/>
            <w:vAlign w:val="center"/>
          </w:tcPr>
          <w:p w14:paraId="7BF52E30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Jesion wyniosły </w:t>
            </w:r>
          </w:p>
        </w:tc>
        <w:tc>
          <w:tcPr>
            <w:tcW w:w="567" w:type="dxa"/>
            <w:vAlign w:val="center"/>
          </w:tcPr>
          <w:p w14:paraId="07F9CFE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15A91966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1CC29E80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1E40654F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551" w:type="dxa"/>
            <w:vAlign w:val="center"/>
          </w:tcPr>
          <w:p w14:paraId="277B5806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Fraxinus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2410" w:type="dxa"/>
            <w:vAlign w:val="center"/>
          </w:tcPr>
          <w:p w14:paraId="41ECAD3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Jesion wyniosły </w:t>
            </w:r>
          </w:p>
        </w:tc>
        <w:tc>
          <w:tcPr>
            <w:tcW w:w="567" w:type="dxa"/>
            <w:vAlign w:val="center"/>
          </w:tcPr>
          <w:p w14:paraId="2FBE7C1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9AC298B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4FE3C310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714768A4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551" w:type="dxa"/>
            <w:vAlign w:val="center"/>
          </w:tcPr>
          <w:p w14:paraId="5B865B1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Ulmus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2410" w:type="dxa"/>
            <w:vAlign w:val="center"/>
          </w:tcPr>
          <w:p w14:paraId="4C61FAA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Wiąz szypułkowy </w:t>
            </w:r>
          </w:p>
        </w:tc>
        <w:tc>
          <w:tcPr>
            <w:tcW w:w="567" w:type="dxa"/>
            <w:vAlign w:val="center"/>
          </w:tcPr>
          <w:p w14:paraId="65D94BA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5C374876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Dobrze zachowane drzewo. Planowane cięcia sanitarne. Do adaptacji. </w:t>
            </w:r>
          </w:p>
        </w:tc>
      </w:tr>
      <w:tr w:rsidR="004A7EC5" w:rsidRPr="006E6C99" w14:paraId="541FE02B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6FBF21BD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51" w:type="dxa"/>
            <w:vAlign w:val="center"/>
          </w:tcPr>
          <w:p w14:paraId="127E433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Acer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platanoides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0E4D8F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Klon pospolity</w:t>
            </w:r>
          </w:p>
        </w:tc>
        <w:tc>
          <w:tcPr>
            <w:tcW w:w="567" w:type="dxa"/>
            <w:vAlign w:val="center"/>
          </w:tcPr>
          <w:p w14:paraId="3664429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F5C546E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254AAA65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65E7B426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551" w:type="dxa"/>
            <w:vAlign w:val="center"/>
          </w:tcPr>
          <w:p w14:paraId="04F7108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154245D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2A7E1C6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3155AD6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41709606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3C77B8B0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551" w:type="dxa"/>
            <w:vAlign w:val="center"/>
          </w:tcPr>
          <w:p w14:paraId="57F5032A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2410" w:type="dxa"/>
            <w:vAlign w:val="center"/>
          </w:tcPr>
          <w:p w14:paraId="6D874A2E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Lipa drobnolistna</w:t>
            </w:r>
          </w:p>
        </w:tc>
        <w:tc>
          <w:tcPr>
            <w:tcW w:w="567" w:type="dxa"/>
            <w:vAlign w:val="center"/>
          </w:tcPr>
          <w:p w14:paraId="7A35C470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7BBDF518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Dobrze zachowane drzewo. Planowane cięcia sanitarne. Do adaptacji. </w:t>
            </w:r>
          </w:p>
        </w:tc>
      </w:tr>
      <w:tr w:rsidR="004A7EC5" w:rsidRPr="006E6C99" w14:paraId="5CAD0B2A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17384B35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551" w:type="dxa"/>
            <w:vAlign w:val="center"/>
          </w:tcPr>
          <w:p w14:paraId="65AA00BA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45EABC8E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59507D62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FE704B8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1088E722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75924211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551" w:type="dxa"/>
            <w:vAlign w:val="center"/>
          </w:tcPr>
          <w:p w14:paraId="06FD710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Salix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babylonica</w:t>
            </w:r>
            <w:proofErr w:type="spellEnd"/>
          </w:p>
        </w:tc>
        <w:tc>
          <w:tcPr>
            <w:tcW w:w="2410" w:type="dxa"/>
            <w:vAlign w:val="center"/>
          </w:tcPr>
          <w:p w14:paraId="43E5CDE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Wierzba mandżurska</w:t>
            </w:r>
          </w:p>
        </w:tc>
        <w:tc>
          <w:tcPr>
            <w:tcW w:w="567" w:type="dxa"/>
            <w:vAlign w:val="center"/>
          </w:tcPr>
          <w:p w14:paraId="621988EF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08A72D7E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Małe drzewko. Rośnie zbyt blisko pozostałych drzew. Ze względu na ekspansywność rośliny - do usunięcia.</w:t>
            </w:r>
          </w:p>
        </w:tc>
      </w:tr>
      <w:tr w:rsidR="004A7EC5" w:rsidRPr="006E6C99" w14:paraId="1A32081F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6F17CB35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551" w:type="dxa"/>
            <w:vAlign w:val="center"/>
          </w:tcPr>
          <w:p w14:paraId="7EDB9182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Pinus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14:paraId="486A1FBD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Sosna zwyczajna  </w:t>
            </w:r>
          </w:p>
        </w:tc>
        <w:tc>
          <w:tcPr>
            <w:tcW w:w="567" w:type="dxa"/>
            <w:vAlign w:val="center"/>
          </w:tcPr>
          <w:p w14:paraId="2A5064B6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693465CB" w14:textId="77777777" w:rsidR="004A7EC5" w:rsidRPr="00071AA3" w:rsidRDefault="004A7EC5" w:rsidP="00791EBD">
            <w:pPr>
              <w:spacing w:after="200"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548074D1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0C6E4BE8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551" w:type="dxa"/>
            <w:vAlign w:val="center"/>
          </w:tcPr>
          <w:p w14:paraId="7E62B10F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Salix</w:t>
            </w:r>
            <w:proofErr w:type="spellEnd"/>
            <w:r w:rsidRPr="00071AA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iCs/>
                <w:sz w:val="20"/>
                <w:szCs w:val="20"/>
              </w:rPr>
              <w:t>babylonica</w:t>
            </w:r>
            <w:proofErr w:type="spellEnd"/>
          </w:p>
        </w:tc>
        <w:tc>
          <w:tcPr>
            <w:tcW w:w="2410" w:type="dxa"/>
            <w:vAlign w:val="center"/>
          </w:tcPr>
          <w:p w14:paraId="2B2F8BFB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Wierzba mandżurska</w:t>
            </w:r>
          </w:p>
        </w:tc>
        <w:tc>
          <w:tcPr>
            <w:tcW w:w="567" w:type="dxa"/>
            <w:vAlign w:val="center"/>
          </w:tcPr>
          <w:p w14:paraId="5A19D5A7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2C264DB9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Małe drzewko. Rośnie zbyt blisko pozostałych drzew. Ze względu na ekspansywność rośliny - do usunięcia.</w:t>
            </w:r>
          </w:p>
        </w:tc>
      </w:tr>
      <w:tr w:rsidR="004A7EC5" w:rsidRPr="006E6C99" w14:paraId="2545C58A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5F0E621F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551" w:type="dxa"/>
            <w:vAlign w:val="center"/>
          </w:tcPr>
          <w:p w14:paraId="45D7243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699438FA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765AAC1A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0F89671F" w14:textId="77777777" w:rsidR="004A7EC5" w:rsidRPr="00071AA3" w:rsidRDefault="004A7EC5" w:rsidP="00791EBD"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75083796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00B7F83B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551" w:type="dxa"/>
            <w:vAlign w:val="center"/>
          </w:tcPr>
          <w:p w14:paraId="2CBAB2A5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Larix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decidua</w:t>
            </w:r>
            <w:proofErr w:type="spellEnd"/>
          </w:p>
        </w:tc>
        <w:tc>
          <w:tcPr>
            <w:tcW w:w="2410" w:type="dxa"/>
            <w:vAlign w:val="center"/>
          </w:tcPr>
          <w:p w14:paraId="11643B2A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Modrzew europejski</w:t>
            </w:r>
          </w:p>
        </w:tc>
        <w:tc>
          <w:tcPr>
            <w:tcW w:w="567" w:type="dxa"/>
            <w:vAlign w:val="center"/>
          </w:tcPr>
          <w:p w14:paraId="4D3E635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6D7678E1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44E3F1A2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57496C67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551" w:type="dxa"/>
            <w:vAlign w:val="center"/>
          </w:tcPr>
          <w:p w14:paraId="36D08F7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Larix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decidua</w:t>
            </w:r>
            <w:proofErr w:type="spellEnd"/>
          </w:p>
        </w:tc>
        <w:tc>
          <w:tcPr>
            <w:tcW w:w="2410" w:type="dxa"/>
            <w:vAlign w:val="center"/>
          </w:tcPr>
          <w:p w14:paraId="7A1BF50F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Modrzew europejski</w:t>
            </w:r>
          </w:p>
        </w:tc>
        <w:tc>
          <w:tcPr>
            <w:tcW w:w="567" w:type="dxa"/>
            <w:vAlign w:val="center"/>
          </w:tcPr>
          <w:p w14:paraId="1D9528D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E4C0189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38C72F12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77B9C045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551" w:type="dxa"/>
            <w:vAlign w:val="center"/>
          </w:tcPr>
          <w:p w14:paraId="2C1210E7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4C1F2EE1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63565A15" w14:textId="77777777" w:rsidR="004A7EC5" w:rsidRPr="00071AA3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02CACA7F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76AAA6D8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4C65A393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2551" w:type="dxa"/>
            <w:vAlign w:val="center"/>
          </w:tcPr>
          <w:p w14:paraId="72412DA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4981EF35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18C2A849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EBEBECC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548DA04C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0BCFADB9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551" w:type="dxa"/>
            <w:vAlign w:val="center"/>
          </w:tcPr>
          <w:p w14:paraId="3948526C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Acer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platanoides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68EC64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Klon pospolity</w:t>
            </w:r>
          </w:p>
        </w:tc>
        <w:tc>
          <w:tcPr>
            <w:tcW w:w="567" w:type="dxa"/>
            <w:vAlign w:val="center"/>
          </w:tcPr>
          <w:p w14:paraId="4E58C7B0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EF1927D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766E17A8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584B6A1C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2551" w:type="dxa"/>
            <w:vAlign w:val="center"/>
          </w:tcPr>
          <w:p w14:paraId="6032A09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1147BAB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07D1D91E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18830BF3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4F409B88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788E7293" w14:textId="77777777" w:rsidR="004A7EC5" w:rsidRPr="006E6C99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2551" w:type="dxa"/>
            <w:vAlign w:val="center"/>
          </w:tcPr>
          <w:p w14:paraId="0BCE7CFF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Acer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platanoides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B9E056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Klon pospolity</w:t>
            </w:r>
          </w:p>
        </w:tc>
        <w:tc>
          <w:tcPr>
            <w:tcW w:w="567" w:type="dxa"/>
            <w:vAlign w:val="center"/>
          </w:tcPr>
          <w:p w14:paraId="4841EDD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244D9457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4A65B41E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7C9B86A5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551" w:type="dxa"/>
            <w:vAlign w:val="center"/>
          </w:tcPr>
          <w:p w14:paraId="75896AC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33D1C0B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10DBDCE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5DB6D712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04EBCAFB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3ABBAFED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2551" w:type="dxa"/>
            <w:vAlign w:val="center"/>
          </w:tcPr>
          <w:p w14:paraId="4D58E672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668D8AF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5F19009E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5D3993E6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313D4E3D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64D6AC4A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65</w:t>
            </w:r>
          </w:p>
        </w:tc>
        <w:tc>
          <w:tcPr>
            <w:tcW w:w="2551" w:type="dxa"/>
            <w:vAlign w:val="center"/>
          </w:tcPr>
          <w:p w14:paraId="1A9C7A10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00036FDD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1EE71FA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23B6A74F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3C231240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17EF55C3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2551" w:type="dxa"/>
            <w:vAlign w:val="center"/>
          </w:tcPr>
          <w:p w14:paraId="53B9E2A2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1D38394F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10FB3C6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114917CF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7D934134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288007FA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2551" w:type="dxa"/>
            <w:vAlign w:val="center"/>
          </w:tcPr>
          <w:p w14:paraId="52BEDCC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7F28D21F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5C11FDEC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94740F1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0567DC9E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15395810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2551" w:type="dxa"/>
            <w:vAlign w:val="center"/>
          </w:tcPr>
          <w:p w14:paraId="53F40E2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54CF5AFC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31E26292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54EC3987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253DC007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7C875470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2551" w:type="dxa"/>
            <w:vAlign w:val="center"/>
          </w:tcPr>
          <w:p w14:paraId="6EBF51F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3CB90FC8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229F406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5276739A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2852970B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4CFC814B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2551" w:type="dxa"/>
            <w:vAlign w:val="center"/>
          </w:tcPr>
          <w:p w14:paraId="0DF8EF4B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2200C9F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134FF726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DC9230D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0A104C61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03795B70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2551" w:type="dxa"/>
            <w:vAlign w:val="center"/>
          </w:tcPr>
          <w:p w14:paraId="61B59461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0E0A2C0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3747B36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54BA4C5C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3FCE00D2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2E4EC862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2551" w:type="dxa"/>
            <w:vAlign w:val="center"/>
          </w:tcPr>
          <w:p w14:paraId="1F6A1259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434EA365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3ADF22F9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1D4D76A9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21FA8BA3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5D024072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2551" w:type="dxa"/>
            <w:vAlign w:val="center"/>
          </w:tcPr>
          <w:p w14:paraId="3A6F2C2F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55FEC796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2A3BAE65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E9E178E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1C7CDDFD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23CBB905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2551" w:type="dxa"/>
            <w:vAlign w:val="center"/>
          </w:tcPr>
          <w:p w14:paraId="5985AF42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Picea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410" w:type="dxa"/>
            <w:vAlign w:val="center"/>
          </w:tcPr>
          <w:p w14:paraId="78A16AE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Świerk pospolity</w:t>
            </w:r>
          </w:p>
        </w:tc>
        <w:tc>
          <w:tcPr>
            <w:tcW w:w="567" w:type="dxa"/>
            <w:vAlign w:val="center"/>
          </w:tcPr>
          <w:p w14:paraId="638E8697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6DCE4012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 xml:space="preserve">Drzewo młode. Rośnie w odległościach zbyt bliskich od pozostałych drzew. Do usunięcia. </w:t>
            </w:r>
          </w:p>
        </w:tc>
      </w:tr>
      <w:tr w:rsidR="004A7EC5" w:rsidRPr="006E6C99" w14:paraId="562EC220" w14:textId="77777777" w:rsidTr="00791EBD">
        <w:trPr>
          <w:trHeight w:val="680"/>
        </w:trPr>
        <w:tc>
          <w:tcPr>
            <w:tcW w:w="534" w:type="dxa"/>
            <w:gridSpan w:val="2"/>
            <w:vAlign w:val="center"/>
          </w:tcPr>
          <w:p w14:paraId="7D5CF8AA" w14:textId="77777777" w:rsidR="004A7EC5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551" w:type="dxa"/>
            <w:vAlign w:val="center"/>
          </w:tcPr>
          <w:p w14:paraId="72BC961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Betula</w:t>
            </w:r>
            <w:proofErr w:type="spellEnd"/>
            <w:r w:rsidRPr="00071AA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71AA3">
              <w:rPr>
                <w:rFonts w:cstheme="minorHAnsi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14:paraId="47D67513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Brzoza brodawkowata</w:t>
            </w:r>
          </w:p>
        </w:tc>
        <w:tc>
          <w:tcPr>
            <w:tcW w:w="567" w:type="dxa"/>
            <w:vAlign w:val="center"/>
          </w:tcPr>
          <w:p w14:paraId="095644D4" w14:textId="77777777" w:rsidR="004A7EC5" w:rsidRPr="00071AA3" w:rsidRDefault="004A7EC5" w:rsidP="00791EB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D9B3435" w14:textId="77777777" w:rsidR="004A7EC5" w:rsidRPr="00071AA3" w:rsidRDefault="004A7EC5" w:rsidP="00791EB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071AA3">
              <w:rPr>
                <w:rFonts w:cstheme="minorHAnsi"/>
                <w:sz w:val="20"/>
                <w:szCs w:val="20"/>
              </w:rPr>
              <w:t>Dobrze zachowane drzewo. Planowane cięcia sanitarne. Do adaptacji.</w:t>
            </w:r>
          </w:p>
        </w:tc>
      </w:tr>
      <w:tr w:rsidR="004A7EC5" w:rsidRPr="006E6C99" w14:paraId="7C85CEF1" w14:textId="77777777" w:rsidTr="00791EBD">
        <w:tc>
          <w:tcPr>
            <w:tcW w:w="9322" w:type="dxa"/>
            <w:gridSpan w:val="6"/>
            <w:vAlign w:val="center"/>
          </w:tcPr>
          <w:p w14:paraId="5ADA1C8A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7EC5" w:rsidRPr="006E6C99" w14:paraId="37F32540" w14:textId="77777777" w:rsidTr="00791EBD">
        <w:tc>
          <w:tcPr>
            <w:tcW w:w="534" w:type="dxa"/>
            <w:gridSpan w:val="2"/>
            <w:vAlign w:val="center"/>
          </w:tcPr>
          <w:p w14:paraId="3460FA93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779992C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6C99">
              <w:rPr>
                <w:rFonts w:cstheme="minorHAnsi"/>
                <w:b/>
                <w:sz w:val="20"/>
                <w:szCs w:val="20"/>
              </w:rPr>
              <w:t>RAZEM SZT</w:t>
            </w:r>
          </w:p>
        </w:tc>
        <w:tc>
          <w:tcPr>
            <w:tcW w:w="567" w:type="dxa"/>
            <w:vAlign w:val="center"/>
          </w:tcPr>
          <w:p w14:paraId="5EF5D033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84</w:t>
            </w:r>
          </w:p>
        </w:tc>
        <w:tc>
          <w:tcPr>
            <w:tcW w:w="3260" w:type="dxa"/>
            <w:vAlign w:val="center"/>
          </w:tcPr>
          <w:p w14:paraId="17411C9B" w14:textId="77777777" w:rsidR="004A7EC5" w:rsidRPr="006E6C99" w:rsidRDefault="004A7EC5" w:rsidP="00791EBD">
            <w:pPr>
              <w:spacing w:after="200"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5E8D1E9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4FC979F6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7F58B38C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08ECF241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05166CC7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4857B482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67B4AB20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1915EAE8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78E1788E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7CDADB37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7318C217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17DAE8F7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442801E7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4DDDE145" w14:textId="77777777" w:rsidR="004A7EC5" w:rsidRPr="002531F6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8490"/>
      </w:tblGrid>
      <w:tr w:rsidR="004A7EC5" w:rsidRPr="002531F6" w14:paraId="44684540" w14:textId="77777777" w:rsidTr="00791EBD">
        <w:tc>
          <w:tcPr>
            <w:tcW w:w="486" w:type="dxa"/>
            <w:shd w:val="clear" w:color="auto" w:fill="auto"/>
          </w:tcPr>
          <w:p w14:paraId="5417F28D" w14:textId="77777777" w:rsidR="004A7EC5" w:rsidRPr="002531F6" w:rsidRDefault="004A7EC5" w:rsidP="00791EBD">
            <w:pPr>
              <w:tabs>
                <w:tab w:val="left" w:pos="5209"/>
              </w:tabs>
              <w:jc w:val="center"/>
              <w:rPr>
                <w:b/>
                <w:sz w:val="24"/>
                <w:szCs w:val="24"/>
              </w:rPr>
            </w:pPr>
            <w:r w:rsidRPr="002531F6">
              <w:rPr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8490" w:type="dxa"/>
            <w:shd w:val="clear" w:color="auto" w:fill="auto"/>
          </w:tcPr>
          <w:p w14:paraId="35C0E6F0" w14:textId="77777777" w:rsidR="004A7EC5" w:rsidRPr="002531F6" w:rsidRDefault="004A7EC5" w:rsidP="00791EBD">
            <w:pPr>
              <w:tabs>
                <w:tab w:val="left" w:pos="5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</w:t>
            </w:r>
            <w:r w:rsidRPr="002531F6">
              <w:rPr>
                <w:b/>
                <w:sz w:val="24"/>
                <w:szCs w:val="24"/>
              </w:rPr>
              <w:t xml:space="preserve"> ZAGOSPODAROANIA TERENU</w:t>
            </w:r>
          </w:p>
        </w:tc>
      </w:tr>
    </w:tbl>
    <w:p w14:paraId="6F358DB3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CE24BA" w14:paraId="5A667481" w14:textId="77777777" w:rsidTr="00791EBD"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A09FB" w14:textId="77777777" w:rsidR="004A7EC5" w:rsidRPr="00CE24BA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DC90F" w14:textId="77777777" w:rsidR="004A7EC5" w:rsidRPr="00CE24BA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CE24BA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72D6D" w14:textId="77777777" w:rsidR="004A7EC5" w:rsidRPr="00CE24BA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CE24BA">
              <w:rPr>
                <w:sz w:val="24"/>
                <w:szCs w:val="24"/>
              </w:rPr>
              <w:t>ZAGOSPODAROWANIE TERENU</w:t>
            </w:r>
          </w:p>
        </w:tc>
      </w:tr>
    </w:tbl>
    <w:p w14:paraId="279064C3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697655E5" w14:textId="77777777" w:rsidR="004A7EC5" w:rsidRPr="00FB2197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PRZEDMIOTOWY O</w:t>
      </w:r>
      <w:r w:rsidRPr="001F20CA">
        <w:rPr>
          <w:rFonts w:cstheme="minorHAnsi"/>
          <w:sz w:val="24"/>
          <w:szCs w:val="24"/>
        </w:rPr>
        <w:t xml:space="preserve">bszar </w:t>
      </w:r>
      <w:r>
        <w:rPr>
          <w:rFonts w:cstheme="minorHAnsi"/>
          <w:sz w:val="24"/>
          <w:szCs w:val="24"/>
        </w:rPr>
        <w:t xml:space="preserve">  </w:t>
      </w:r>
      <w:r w:rsidRPr="001F20CA">
        <w:rPr>
          <w:rFonts w:cstheme="minorHAnsi"/>
          <w:sz w:val="24"/>
          <w:szCs w:val="24"/>
        </w:rPr>
        <w:t xml:space="preserve">objęty jest MPZP miasta Ząbkowice Śląskie (Uchwała Nr LI/105/2013 Rady Miejskiej z dn. 30 grudnia 2013 r. / Dz. U. Woj. Dolnośląskiego poz. 404 z dnia 29.01.2014 r.). </w:t>
      </w:r>
      <w:r>
        <w:rPr>
          <w:rFonts w:cstheme="minorHAnsi"/>
          <w:sz w:val="24"/>
          <w:szCs w:val="24"/>
        </w:rPr>
        <w:t>na podstawie</w:t>
      </w:r>
      <w:r w:rsidRPr="001F20CA"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 xml:space="preserve">UCHWAŁY NR LI/105/2013 RADY MIEJSKIEJ ZĄBKOWIC </w:t>
      </w:r>
      <w:r w:rsidRPr="00FB2197">
        <w:rPr>
          <w:rFonts w:cstheme="minorHAnsi"/>
          <w:color w:val="222222"/>
          <w:sz w:val="24"/>
          <w:szCs w:val="24"/>
        </w:rPr>
        <w:t>ŚLĄSKICH z dnia 30 grudnia 2013 r. w sprawie Miejscowego Planu Zagospodarowania Przestrzennego dla miasta Ząbkowice Śląskie</w:t>
      </w:r>
      <w:r w:rsidRPr="00FB2197">
        <w:rPr>
          <w:rFonts w:cstheme="minorHAnsi"/>
          <w:sz w:val="24"/>
          <w:szCs w:val="24"/>
        </w:rPr>
        <w:t xml:space="preserve"> tereny objęte koncepcją zostały sklasyfikowane jako</w:t>
      </w:r>
      <w:r w:rsidRPr="00FB2197">
        <w:rPr>
          <w:rFonts w:cstheme="minorHAnsi"/>
          <w:color w:val="000000"/>
          <w:sz w:val="24"/>
          <w:szCs w:val="24"/>
        </w:rPr>
        <w:t xml:space="preserve"> „</w:t>
      </w:r>
      <w:r>
        <w:rPr>
          <w:rFonts w:cstheme="minorHAnsi"/>
          <w:color w:val="000000"/>
          <w:sz w:val="24"/>
          <w:szCs w:val="24"/>
        </w:rPr>
        <w:t>Tereny zabudowy mieszkaniowo usługowej wielorodzinnej</w:t>
      </w:r>
      <w:r w:rsidRPr="00FB2197">
        <w:rPr>
          <w:rFonts w:cstheme="minorHAnsi"/>
          <w:color w:val="000000"/>
          <w:sz w:val="24"/>
          <w:szCs w:val="24"/>
        </w:rPr>
        <w:t>.”</w:t>
      </w:r>
    </w:p>
    <w:p w14:paraId="7BCA0FD9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14:paraId="0070AAF1" w14:textId="77777777" w:rsidTr="00791EBD">
        <w:tc>
          <w:tcPr>
            <w:tcW w:w="48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1CEF9FC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C58FFA7" w14:textId="77777777" w:rsidR="004A7EC5" w:rsidRPr="0020741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71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491F9" w14:textId="77777777" w:rsidR="004A7EC5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ZAŁORZENIA PROJEKTOWE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D5A9CD7" w14:textId="77777777" w:rsidR="004A7EC5" w:rsidRPr="002531F6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183FD447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A719D0">
        <w:rPr>
          <w:rFonts w:ascii="Calibri" w:hAnsi="Calibri" w:cs="Calibri"/>
          <w:color w:val="000000"/>
          <w:sz w:val="24"/>
          <w:szCs w:val="24"/>
        </w:rPr>
        <w:t xml:space="preserve">Ze względu na </w:t>
      </w:r>
      <w:r>
        <w:rPr>
          <w:rFonts w:ascii="Calibri" w:hAnsi="Calibri" w:cs="Calibri"/>
          <w:color w:val="000000"/>
          <w:sz w:val="24"/>
          <w:szCs w:val="24"/>
        </w:rPr>
        <w:t>zróżnicowaną</w:t>
      </w:r>
      <w:r w:rsidRPr="00A719D0">
        <w:rPr>
          <w:rFonts w:ascii="Calibri" w:hAnsi="Calibri" w:cs="Calibri"/>
          <w:color w:val="000000"/>
          <w:sz w:val="24"/>
          <w:szCs w:val="24"/>
        </w:rPr>
        <w:t xml:space="preserve"> powierzchnię teren</w:t>
      </w:r>
      <w:r>
        <w:rPr>
          <w:rFonts w:ascii="Calibri" w:hAnsi="Calibri" w:cs="Calibri"/>
          <w:color w:val="000000"/>
          <w:sz w:val="24"/>
          <w:szCs w:val="24"/>
        </w:rPr>
        <w:t xml:space="preserve">ów opracowywanych </w:t>
      </w:r>
      <w:r w:rsidRPr="00A719D0">
        <w:rPr>
          <w:rFonts w:ascii="Calibri" w:hAnsi="Calibri" w:cs="Calibri"/>
          <w:color w:val="000000"/>
          <w:sz w:val="24"/>
          <w:szCs w:val="24"/>
        </w:rPr>
        <w:t>obszar</w:t>
      </w:r>
      <w:r>
        <w:rPr>
          <w:rFonts w:ascii="Calibri" w:hAnsi="Calibri" w:cs="Calibri"/>
          <w:color w:val="000000"/>
          <w:sz w:val="24"/>
          <w:szCs w:val="24"/>
        </w:rPr>
        <w:t>y</w:t>
      </w:r>
      <w:r w:rsidRPr="00A719D0">
        <w:rPr>
          <w:rFonts w:ascii="Calibri" w:hAnsi="Calibri" w:cs="Calibri"/>
          <w:color w:val="000000"/>
          <w:sz w:val="24"/>
          <w:szCs w:val="24"/>
        </w:rPr>
        <w:t xml:space="preserve"> w założeniu podzielono na kilka stref funkcjonalnych. Znajdzie się tu strefa wypoczynku i rekreacji </w:t>
      </w:r>
      <w:r>
        <w:rPr>
          <w:rFonts w:ascii="Calibri" w:hAnsi="Calibri" w:cs="Calibri"/>
          <w:color w:val="000000"/>
          <w:sz w:val="24"/>
          <w:szCs w:val="24"/>
        </w:rPr>
        <w:t xml:space="preserve">oraz </w:t>
      </w:r>
      <w:r w:rsidRPr="00A719D0">
        <w:rPr>
          <w:rFonts w:ascii="Calibri" w:hAnsi="Calibri" w:cs="Calibri"/>
          <w:color w:val="000000"/>
          <w:sz w:val="24"/>
          <w:szCs w:val="24"/>
        </w:rPr>
        <w:t>strefa komunikacji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A719D0">
        <w:rPr>
          <w:rFonts w:ascii="Calibri" w:hAnsi="Calibri" w:cs="Calibri"/>
          <w:color w:val="000000"/>
          <w:sz w:val="24"/>
          <w:szCs w:val="24"/>
        </w:rPr>
        <w:t>Całość połączona jest układem komunikacji, tak, aby bez konieczności zadeptywania zieleni projektowanej można było poruszać się po całym obszarze. Przewidziano parking i drogi dojazdowe. Główn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A719D0">
        <w:rPr>
          <w:rFonts w:ascii="Calibri" w:hAnsi="Calibri" w:cs="Calibri"/>
          <w:color w:val="000000"/>
          <w:sz w:val="24"/>
          <w:szCs w:val="24"/>
        </w:rPr>
        <w:t xml:space="preserve"> drog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A719D0">
        <w:rPr>
          <w:rFonts w:ascii="Calibri" w:hAnsi="Calibri" w:cs="Calibri"/>
          <w:color w:val="000000"/>
          <w:sz w:val="24"/>
          <w:szCs w:val="24"/>
        </w:rPr>
        <w:t xml:space="preserve"> prowadz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Pr="00A719D0">
        <w:rPr>
          <w:rFonts w:ascii="Calibri" w:hAnsi="Calibri" w:cs="Calibri"/>
          <w:color w:val="000000"/>
          <w:sz w:val="24"/>
          <w:szCs w:val="24"/>
        </w:rPr>
        <w:t xml:space="preserve"> do niemalże końca zabudowy i </w:t>
      </w:r>
      <w:r>
        <w:rPr>
          <w:rFonts w:ascii="Calibri" w:hAnsi="Calibri" w:cs="Calibri"/>
          <w:color w:val="000000"/>
          <w:sz w:val="24"/>
          <w:szCs w:val="24"/>
        </w:rPr>
        <w:t>jest</w:t>
      </w:r>
      <w:r w:rsidRPr="00A719D0">
        <w:rPr>
          <w:rFonts w:ascii="Calibri" w:hAnsi="Calibri" w:cs="Calibri"/>
          <w:color w:val="000000"/>
          <w:sz w:val="24"/>
          <w:szCs w:val="24"/>
        </w:rPr>
        <w:t xml:space="preserve"> drog</w:t>
      </w:r>
      <w:r>
        <w:rPr>
          <w:rFonts w:ascii="Calibri" w:hAnsi="Calibri" w:cs="Calibri"/>
          <w:color w:val="000000"/>
          <w:sz w:val="24"/>
          <w:szCs w:val="24"/>
        </w:rPr>
        <w:t xml:space="preserve">ą prowadzącą </w:t>
      </w:r>
      <w:r w:rsidRPr="00A719D0">
        <w:rPr>
          <w:rFonts w:ascii="Calibri" w:hAnsi="Calibri" w:cs="Calibri"/>
          <w:color w:val="000000"/>
          <w:sz w:val="24"/>
          <w:szCs w:val="24"/>
        </w:rPr>
        <w:t xml:space="preserve"> nie tylko do projektowan</w:t>
      </w:r>
      <w:r>
        <w:rPr>
          <w:rFonts w:ascii="Calibri" w:hAnsi="Calibri" w:cs="Calibri"/>
          <w:color w:val="000000"/>
          <w:sz w:val="24"/>
          <w:szCs w:val="24"/>
        </w:rPr>
        <w:t>ego</w:t>
      </w:r>
      <w:r w:rsidRPr="00A719D0">
        <w:rPr>
          <w:rFonts w:ascii="Calibri" w:hAnsi="Calibri" w:cs="Calibri"/>
          <w:color w:val="000000"/>
          <w:sz w:val="24"/>
          <w:szCs w:val="24"/>
        </w:rPr>
        <w:t xml:space="preserve"> parking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A719D0">
        <w:rPr>
          <w:rFonts w:ascii="Calibri" w:hAnsi="Calibri" w:cs="Calibri"/>
          <w:color w:val="000000"/>
          <w:sz w:val="24"/>
          <w:szCs w:val="24"/>
        </w:rPr>
        <w:t>, ale stanowi d</w:t>
      </w:r>
      <w:r>
        <w:rPr>
          <w:rFonts w:ascii="Calibri" w:hAnsi="Calibri" w:cs="Calibri"/>
          <w:color w:val="000000"/>
          <w:sz w:val="24"/>
          <w:szCs w:val="24"/>
        </w:rPr>
        <w:t>ojazd</w:t>
      </w:r>
      <w:r w:rsidRPr="00A719D0">
        <w:rPr>
          <w:rFonts w:ascii="Calibri" w:hAnsi="Calibri" w:cs="Calibri"/>
          <w:color w:val="000000"/>
          <w:sz w:val="24"/>
          <w:szCs w:val="24"/>
        </w:rPr>
        <w:t xml:space="preserve"> dla służb ratunkowych. Ponieważ na terenie znajdują się wjazdy do garaży mieszkańców, należało też umożliwić dojazdy do nich. </w:t>
      </w:r>
      <w:r>
        <w:rPr>
          <w:rFonts w:cstheme="minorHAnsi"/>
          <w:sz w:val="24"/>
          <w:szCs w:val="24"/>
        </w:rPr>
        <w:t xml:space="preserve">Zaproponowano układ ścieżek i placów rekreacyjnych wkomponowanych </w:t>
      </w:r>
      <w:r>
        <w:rPr>
          <w:rFonts w:cstheme="minorHAnsi"/>
          <w:sz w:val="24"/>
          <w:szCs w:val="24"/>
        </w:rPr>
        <w:br/>
        <w:t xml:space="preserve">w teren zielony. </w:t>
      </w:r>
      <w:r>
        <w:rPr>
          <w:rFonts w:ascii="Calibri" w:hAnsi="Calibri" w:cs="Calibri"/>
          <w:color w:val="000000"/>
          <w:sz w:val="24"/>
          <w:szCs w:val="24"/>
        </w:rPr>
        <w:t>Miejsce na odpady stałe zostanie wybrukowany i zlokalizowany tak, aby umożliwiało sprawne funkcjonowanie zarówno mieszkańcom, jak i służbom porządkowym.</w:t>
      </w:r>
    </w:p>
    <w:p w14:paraId="63BF63A9" w14:textId="77777777" w:rsidR="004A7EC5" w:rsidRPr="002531F6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AE0F08" w14:paraId="76C4CE5B" w14:textId="77777777" w:rsidTr="00791EBD">
        <w:tc>
          <w:tcPr>
            <w:tcW w:w="486" w:type="dxa"/>
            <w:shd w:val="clear" w:color="auto" w:fill="auto"/>
          </w:tcPr>
          <w:p w14:paraId="405F2941" w14:textId="77777777" w:rsidR="004A7EC5" w:rsidRPr="00AE0F08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1DBE7ACE" w14:textId="77777777" w:rsidR="004A7EC5" w:rsidRPr="00AE0F08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AE0F08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2F7A02A9" w14:textId="77777777" w:rsidR="004A7EC5" w:rsidRPr="00AE0F08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AE0F08">
              <w:rPr>
                <w:sz w:val="24"/>
                <w:szCs w:val="24"/>
              </w:rPr>
              <w:t>OPIS TECHNICZNY</w:t>
            </w:r>
          </w:p>
        </w:tc>
      </w:tr>
    </w:tbl>
    <w:p w14:paraId="772D6567" w14:textId="77777777" w:rsidR="004A7EC5" w:rsidRPr="002531F6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531F6" w14:paraId="627E5CE8" w14:textId="77777777" w:rsidTr="00791EBD">
        <w:tc>
          <w:tcPr>
            <w:tcW w:w="486" w:type="dxa"/>
            <w:shd w:val="clear" w:color="auto" w:fill="auto"/>
          </w:tcPr>
          <w:p w14:paraId="2398136F" w14:textId="77777777" w:rsidR="004A7EC5" w:rsidRPr="002531F6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1C2E5C46" w14:textId="77777777" w:rsidR="004A7EC5" w:rsidRPr="002531F6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31F6">
              <w:rPr>
                <w:sz w:val="24"/>
                <w:szCs w:val="24"/>
              </w:rPr>
              <w:t>.1.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9969FD4" w14:textId="77777777" w:rsidR="004A7EC5" w:rsidRPr="002531F6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PRACE PORZĄDKOWE</w:t>
            </w:r>
            <w:r>
              <w:rPr>
                <w:sz w:val="24"/>
                <w:szCs w:val="24"/>
              </w:rPr>
              <w:t xml:space="preserve"> I PRZYGOTOWAWCZE</w:t>
            </w:r>
          </w:p>
        </w:tc>
      </w:tr>
    </w:tbl>
    <w:p w14:paraId="24BF28C5" w14:textId="77777777" w:rsidR="004A7EC5" w:rsidRDefault="004A7EC5" w:rsidP="004A7EC5">
      <w:pPr>
        <w:spacing w:after="0"/>
        <w:jc w:val="both"/>
        <w:rPr>
          <w:sz w:val="23"/>
          <w:szCs w:val="23"/>
        </w:rPr>
      </w:pPr>
      <w:r>
        <w:rPr>
          <w:rFonts w:cstheme="minorHAnsi"/>
          <w:sz w:val="24"/>
          <w:szCs w:val="24"/>
        </w:rPr>
        <w:t xml:space="preserve">Do prac porządkowych i przygotowawczych należy przygotowanie całego terenu do dalszych prac wykonawczych, w tym zabezpieczenie terenu, ogrodzenie, zamieszczenie tablic informacyjnych. </w:t>
      </w:r>
      <w:r>
        <w:rPr>
          <w:sz w:val="23"/>
          <w:szCs w:val="23"/>
        </w:rPr>
        <w:t>Przez prace porządkowe należy rozumieć usunięcie z obszaru odpadów stałych, gruzu i pozostałych elementów, które mogą się pojawić podczas dokonywania prac porządkowych.</w:t>
      </w:r>
    </w:p>
    <w:p w14:paraId="548BC40A" w14:textId="77777777" w:rsidR="004A7EC5" w:rsidRDefault="004A7EC5" w:rsidP="004A7EC5">
      <w:pPr>
        <w:spacing w:after="0"/>
        <w:jc w:val="both"/>
        <w:rPr>
          <w:sz w:val="23"/>
          <w:szCs w:val="23"/>
        </w:rPr>
      </w:pPr>
    </w:p>
    <w:p w14:paraId="10EC8F80" w14:textId="77777777" w:rsidR="004A7EC5" w:rsidRDefault="004A7EC5" w:rsidP="004A7EC5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Należą do nich przede wszystkim:  </w:t>
      </w:r>
    </w:p>
    <w:p w14:paraId="5E49C923" w14:textId="77777777" w:rsidR="004A7EC5" w:rsidRPr="00B273D1" w:rsidRDefault="004A7EC5" w:rsidP="004A7EC5">
      <w:pPr>
        <w:pStyle w:val="Akapitzlist"/>
        <w:numPr>
          <w:ilvl w:val="0"/>
          <w:numId w:val="19"/>
        </w:numPr>
        <w:spacing w:after="0"/>
        <w:jc w:val="both"/>
        <w:rPr>
          <w:sz w:val="23"/>
          <w:szCs w:val="23"/>
        </w:rPr>
      </w:pPr>
      <w:r w:rsidRPr="00B273D1">
        <w:rPr>
          <w:sz w:val="23"/>
          <w:szCs w:val="23"/>
        </w:rPr>
        <w:t xml:space="preserve">Usunięcie istniejących nawierzchni utwardzonych z masy bitumicznej, płyt betonowych i kruszyw łamanych. </w:t>
      </w:r>
    </w:p>
    <w:p w14:paraId="4FB620ED" w14:textId="77777777" w:rsidR="004A7EC5" w:rsidRPr="00B273D1" w:rsidRDefault="004A7EC5" w:rsidP="004A7EC5">
      <w:pPr>
        <w:pStyle w:val="Akapitzlist"/>
        <w:numPr>
          <w:ilvl w:val="0"/>
          <w:numId w:val="19"/>
        </w:numPr>
        <w:spacing w:after="0"/>
        <w:jc w:val="both"/>
        <w:rPr>
          <w:sz w:val="23"/>
          <w:szCs w:val="23"/>
        </w:rPr>
      </w:pPr>
      <w:r w:rsidRPr="00B273D1">
        <w:rPr>
          <w:sz w:val="23"/>
          <w:szCs w:val="23"/>
        </w:rPr>
        <w:t xml:space="preserve">Usunięcie krawężników i obrzeży betonowych. </w:t>
      </w:r>
    </w:p>
    <w:p w14:paraId="1919FC71" w14:textId="77777777" w:rsidR="004A7EC5" w:rsidRPr="00B273D1" w:rsidRDefault="004A7EC5" w:rsidP="004A7EC5">
      <w:pPr>
        <w:pStyle w:val="Akapitzlist"/>
        <w:numPr>
          <w:ilvl w:val="0"/>
          <w:numId w:val="19"/>
        </w:numPr>
        <w:spacing w:after="0"/>
        <w:jc w:val="both"/>
        <w:rPr>
          <w:sz w:val="23"/>
          <w:szCs w:val="23"/>
        </w:rPr>
      </w:pPr>
      <w:r w:rsidRPr="00B273D1">
        <w:rPr>
          <w:sz w:val="23"/>
          <w:szCs w:val="23"/>
        </w:rPr>
        <w:t>Usunięcie istniejących elementów małej architektury, w tym ławek</w:t>
      </w:r>
      <w:r>
        <w:rPr>
          <w:sz w:val="23"/>
          <w:szCs w:val="23"/>
        </w:rPr>
        <w:t xml:space="preserve"> i</w:t>
      </w:r>
      <w:r w:rsidRPr="00B273D1">
        <w:rPr>
          <w:sz w:val="23"/>
          <w:szCs w:val="23"/>
        </w:rPr>
        <w:t xml:space="preserve"> stolików</w:t>
      </w:r>
      <w:r>
        <w:rPr>
          <w:sz w:val="23"/>
          <w:szCs w:val="23"/>
        </w:rPr>
        <w:t>.</w:t>
      </w:r>
    </w:p>
    <w:p w14:paraId="14F63473" w14:textId="77777777" w:rsidR="004A7EC5" w:rsidRPr="00666B66" w:rsidRDefault="004A7EC5" w:rsidP="004A7EC5">
      <w:pPr>
        <w:pStyle w:val="Akapitzlist"/>
        <w:numPr>
          <w:ilvl w:val="0"/>
          <w:numId w:val="19"/>
        </w:numPr>
        <w:spacing w:after="0"/>
        <w:jc w:val="both"/>
        <w:rPr>
          <w:sz w:val="23"/>
          <w:szCs w:val="23"/>
        </w:rPr>
      </w:pPr>
      <w:r w:rsidRPr="00B273D1">
        <w:rPr>
          <w:sz w:val="23"/>
          <w:szCs w:val="23"/>
        </w:rPr>
        <w:t>Rozbiórka istniejących schodów terenowych</w:t>
      </w:r>
      <w:r>
        <w:rPr>
          <w:sz w:val="23"/>
          <w:szCs w:val="23"/>
        </w:rPr>
        <w:t>, w tym murków oporowych.</w:t>
      </w:r>
    </w:p>
    <w:p w14:paraId="4446D880" w14:textId="77777777" w:rsidR="004A7EC5" w:rsidRDefault="004A7EC5" w:rsidP="004A7EC5">
      <w:pPr>
        <w:pStyle w:val="Akapitzlist"/>
        <w:numPr>
          <w:ilvl w:val="0"/>
          <w:numId w:val="19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Wycinka planowanych drzew do usunięcia oraz pojedynczych krzewów.</w:t>
      </w:r>
    </w:p>
    <w:p w14:paraId="6CEC6D3B" w14:textId="77777777" w:rsidR="004A7EC5" w:rsidRPr="00BF30B1" w:rsidRDefault="004A7EC5" w:rsidP="004A7EC5">
      <w:pPr>
        <w:pStyle w:val="Akapitzlist"/>
        <w:numPr>
          <w:ilvl w:val="0"/>
          <w:numId w:val="19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Usunięcie istniejących kwietników znajdujących się przy wejściach do budynku mieszkalnego. </w:t>
      </w:r>
    </w:p>
    <w:p w14:paraId="45275C41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te czynności należy wykonywać zgodnie z przepisami i zasadami BHP.</w:t>
      </w:r>
    </w:p>
    <w:p w14:paraId="120B1224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394721">
        <w:rPr>
          <w:rFonts w:cstheme="minorHAnsi"/>
          <w:sz w:val="24"/>
          <w:szCs w:val="24"/>
        </w:rPr>
        <w:t>Do prac porządkowych należy również usunięcie karp, gałęzi po usuniętych drzewach.</w:t>
      </w:r>
    </w:p>
    <w:p w14:paraId="4DC3B177" w14:textId="77777777" w:rsidR="004A7EC5" w:rsidRPr="00394721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Wszystkie materiały rozbiórkowe wykonawca powinien zutylizować zgodnie z obowiązującymi przepisami o gospodarce odpadami. Grubiznę po wyciętych drzewach wykonawca obowiązany jest  pociąć w kloce dł. około 30 cm, oraz oszacować jej ilość w </w:t>
      </w:r>
      <w:proofErr w:type="spellStart"/>
      <w:r>
        <w:rPr>
          <w:rFonts w:cstheme="minorHAnsi"/>
          <w:sz w:val="24"/>
          <w:szCs w:val="24"/>
        </w:rPr>
        <w:t>mp</w:t>
      </w:r>
      <w:proofErr w:type="spellEnd"/>
      <w:r>
        <w:rPr>
          <w:rFonts w:cstheme="minorHAnsi"/>
          <w:sz w:val="24"/>
          <w:szCs w:val="24"/>
        </w:rPr>
        <w:t xml:space="preserve">. , przekazać ją Zamawiającemu i przewieźć we wskazane miejsce przez Zamawiającego. </w:t>
      </w:r>
    </w:p>
    <w:p w14:paraId="677BF985" w14:textId="77777777" w:rsidR="004A7EC5" w:rsidRPr="002531F6" w:rsidRDefault="004A7EC5" w:rsidP="004A7EC5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531F6" w14:paraId="58DBBCD9" w14:textId="77777777" w:rsidTr="00791EBD">
        <w:tc>
          <w:tcPr>
            <w:tcW w:w="486" w:type="dxa"/>
            <w:shd w:val="clear" w:color="auto" w:fill="auto"/>
          </w:tcPr>
          <w:p w14:paraId="1A20549C" w14:textId="77777777" w:rsidR="004A7EC5" w:rsidRPr="002531F6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655AB0B9" w14:textId="77777777" w:rsidR="004A7EC5" w:rsidRPr="002531F6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31F6">
              <w:rPr>
                <w:sz w:val="24"/>
                <w:szCs w:val="24"/>
              </w:rPr>
              <w:t>.2.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633A910E" w14:textId="77777777" w:rsidR="004A7EC5" w:rsidRPr="002531F6" w:rsidRDefault="004A7EC5" w:rsidP="00791EBD">
            <w:pPr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 xml:space="preserve">PRACE W ZAKRESIE WYKONAWCZYM </w:t>
            </w:r>
          </w:p>
        </w:tc>
      </w:tr>
    </w:tbl>
    <w:p w14:paraId="00E8A6DB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7855C0C0" w14:textId="77777777" w:rsidR="004A7EC5" w:rsidRDefault="004A7EC5" w:rsidP="004A7E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prac związanych z montażem obiektów małej architektury oraz wykonawczych w zakresie budowlanym należą:</w:t>
      </w:r>
    </w:p>
    <w:p w14:paraId="0CD07180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339F0229" w14:textId="77777777" w:rsidR="004A7EC5" w:rsidRPr="00F2035E" w:rsidRDefault="004A7EC5" w:rsidP="004A7EC5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Budowa nawierzchni - ciągów</w:t>
      </w:r>
      <w:r w:rsidRPr="002531F6">
        <w:rPr>
          <w:rFonts w:cstheme="minorHAnsi"/>
          <w:sz w:val="24"/>
          <w:szCs w:val="24"/>
        </w:rPr>
        <w:t xml:space="preserve"> komun</w:t>
      </w:r>
      <w:r>
        <w:rPr>
          <w:rFonts w:cstheme="minorHAnsi"/>
          <w:sz w:val="24"/>
          <w:szCs w:val="24"/>
        </w:rPr>
        <w:t>ikacji pieszej i samochodowej</w:t>
      </w:r>
    </w:p>
    <w:p w14:paraId="76229D62" w14:textId="77777777" w:rsidR="004A7EC5" w:rsidRPr="00037D2D" w:rsidRDefault="004A7EC5" w:rsidP="004A7EC5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Wykonanie podbudowy i krawężników</w:t>
      </w:r>
    </w:p>
    <w:p w14:paraId="28FCA52D" w14:textId="77777777" w:rsidR="004A7EC5" w:rsidRPr="009A1670" w:rsidRDefault="004A7EC5" w:rsidP="004A7EC5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Wykonanie drenaży rozsączających odprowadzających wody powierzchniowe. </w:t>
      </w:r>
    </w:p>
    <w:p w14:paraId="7F596A76" w14:textId="77777777" w:rsidR="004A7EC5" w:rsidRPr="009A1670" w:rsidRDefault="004A7EC5" w:rsidP="004A7EC5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Budowa miejsc parkingowych. </w:t>
      </w:r>
    </w:p>
    <w:p w14:paraId="24563D23" w14:textId="77777777" w:rsidR="004A7EC5" w:rsidRPr="00037D2D" w:rsidRDefault="004A7EC5" w:rsidP="004A7EC5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Remont i budowa schodów terenowych.</w:t>
      </w:r>
    </w:p>
    <w:p w14:paraId="1B741C64" w14:textId="77777777" w:rsidR="004A7EC5" w:rsidRPr="007B5609" w:rsidRDefault="004A7EC5" w:rsidP="004A7EC5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Budowa i montaż wiaty na gromadzenie odpadów stałych. </w:t>
      </w:r>
    </w:p>
    <w:p w14:paraId="5071F667" w14:textId="77777777" w:rsidR="004A7EC5" w:rsidRPr="007B5609" w:rsidRDefault="004A7EC5" w:rsidP="004A7EC5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oświetlenia zasilanego energią słoneczną. – 4 szt.</w:t>
      </w:r>
    </w:p>
    <w:p w14:paraId="3F06B199" w14:textId="77777777" w:rsidR="004A7EC5" w:rsidRDefault="004A7EC5" w:rsidP="004A7EC5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obiektów małej architektury (w tym ławki, kosze na mniejsze odpadki stałe, stoły piknikowe)</w:t>
      </w:r>
    </w:p>
    <w:p w14:paraId="7ED80ECC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BCAE9B" w14:textId="77777777" w:rsidR="004A7EC5" w:rsidRPr="00047CFC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47CFC">
        <w:rPr>
          <w:rFonts w:ascii="Calibri" w:hAnsi="Calibri" w:cs="Calibri"/>
          <w:b/>
          <w:bCs/>
          <w:color w:val="000000"/>
          <w:sz w:val="24"/>
          <w:szCs w:val="24"/>
        </w:rPr>
        <w:t xml:space="preserve">Podczas wykonywania w/w prac należy zwrócić szczególną ostrożność w sąsiedztwie drzew adaptowanych. Podczas korytowania i wykonywania prac ziemnych nie wolno wycinać centralnych korzeni odpowiadających za statykę drzewa. Korzenie muszą być ukryte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047CFC">
        <w:rPr>
          <w:rFonts w:ascii="Calibri" w:hAnsi="Calibri" w:cs="Calibri"/>
          <w:b/>
          <w:bCs/>
          <w:color w:val="000000"/>
          <w:sz w:val="24"/>
          <w:szCs w:val="24"/>
        </w:rPr>
        <w:t xml:space="preserve">w warstwie wyrównawczej z pospółki lub w warstwie odsączającej. </w:t>
      </w:r>
    </w:p>
    <w:p w14:paraId="7E834BF1" w14:textId="77777777" w:rsidR="004A7EC5" w:rsidRPr="00BF30B1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47CFC">
        <w:rPr>
          <w:rFonts w:ascii="Calibri" w:hAnsi="Calibri" w:cs="Calibri"/>
          <w:b/>
          <w:bCs/>
          <w:color w:val="000000"/>
          <w:sz w:val="24"/>
          <w:szCs w:val="24"/>
        </w:rPr>
        <w:t>Należy również zabezpieczyć pnie drzew adaptowanych poprzez deskowanie do wysokości min 150 cm.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1FBA2683" w14:textId="77777777" w:rsidTr="00791EBD">
        <w:tc>
          <w:tcPr>
            <w:tcW w:w="486" w:type="dxa"/>
            <w:shd w:val="clear" w:color="auto" w:fill="auto"/>
          </w:tcPr>
          <w:p w14:paraId="0E056260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7F9BC03B" w14:textId="77777777" w:rsidR="004A7EC5" w:rsidRPr="003420BF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152AA2F4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NAWIERZCHNIE UTWARDZONE – KOMUNIKACJA PIESZA I SAMOCHODOWA </w:t>
            </w:r>
          </w:p>
        </w:tc>
      </w:tr>
    </w:tbl>
    <w:p w14:paraId="43642816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62AC2E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 opracowywanym terenie</w:t>
      </w:r>
      <w:r w:rsidRPr="00692D86">
        <w:rPr>
          <w:rFonts w:ascii="Calibri" w:hAnsi="Calibri" w:cs="Calibri"/>
          <w:color w:val="000000"/>
          <w:sz w:val="24"/>
          <w:szCs w:val="24"/>
        </w:rPr>
        <w:t xml:space="preserve"> należy uwzględnić dojazd dla samochodów osobowych i dostawczych (do 3,5 t). </w:t>
      </w:r>
      <w:r>
        <w:rPr>
          <w:rFonts w:ascii="Calibri" w:hAnsi="Calibri" w:cs="Calibri"/>
          <w:color w:val="000000"/>
          <w:sz w:val="24"/>
          <w:szCs w:val="24"/>
        </w:rPr>
        <w:t xml:space="preserve">Istnieje możliwość zapewnienia drogi pożarowej do budynku mieszkalnego od strony ulicy Głowackiego. </w:t>
      </w:r>
      <w:r w:rsidRPr="00692D86">
        <w:rPr>
          <w:rFonts w:ascii="Calibri" w:hAnsi="Calibri" w:cs="Calibri"/>
          <w:color w:val="000000"/>
          <w:sz w:val="24"/>
          <w:szCs w:val="24"/>
        </w:rPr>
        <w:t xml:space="preserve">Należy </w:t>
      </w:r>
      <w:r>
        <w:rPr>
          <w:rFonts w:ascii="Calibri" w:hAnsi="Calibri" w:cs="Calibri"/>
          <w:color w:val="000000"/>
          <w:sz w:val="24"/>
          <w:szCs w:val="24"/>
        </w:rPr>
        <w:t>w w/w sposób</w:t>
      </w:r>
      <w:r w:rsidRPr="00692D86">
        <w:rPr>
          <w:rFonts w:ascii="Calibri" w:hAnsi="Calibri" w:cs="Calibri"/>
          <w:color w:val="000000"/>
          <w:sz w:val="24"/>
          <w:szCs w:val="24"/>
        </w:rPr>
        <w:t xml:space="preserve"> zapewnić dojazd do budynków samochodom służb ratunkowych, straży pożarnej i policji. Każde wejście do budynk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692D86">
        <w:rPr>
          <w:rFonts w:ascii="Calibri" w:hAnsi="Calibri" w:cs="Calibri"/>
          <w:color w:val="000000"/>
          <w:sz w:val="24"/>
          <w:szCs w:val="24"/>
        </w:rPr>
        <w:t xml:space="preserve"> powinno mieć zapewniony dostęp do komunikacji pieszej połączonej z pozostałą infrastrukturą ciągami pieszymi. Ponadto zaproponowano układ ścieżek wkomponowanych w proponowane układy szaty roślinnej. </w:t>
      </w:r>
    </w:p>
    <w:p w14:paraId="087458E6" w14:textId="77777777" w:rsidR="004A7EC5" w:rsidRDefault="004A7EC5" w:rsidP="004A7EC5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Hlk56502159"/>
    </w:p>
    <w:p w14:paraId="72833084" w14:textId="77777777" w:rsidR="004A7EC5" w:rsidRPr="00BF30B1" w:rsidRDefault="004A7EC5" w:rsidP="004A7EC5">
      <w:pPr>
        <w:spacing w:after="0"/>
        <w:jc w:val="both"/>
        <w:rPr>
          <w:rFonts w:cstheme="minorHAnsi"/>
          <w:b/>
          <w:sz w:val="24"/>
          <w:szCs w:val="24"/>
        </w:rPr>
      </w:pPr>
      <w:r w:rsidRPr="00CE6C83">
        <w:rPr>
          <w:rFonts w:cstheme="minorHAnsi"/>
          <w:b/>
          <w:sz w:val="24"/>
          <w:szCs w:val="24"/>
        </w:rPr>
        <w:t>Materiały do budowy nawierzchni</w:t>
      </w:r>
    </w:p>
    <w:p w14:paraId="2DE9244D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Proponuje się, aby nawierzchnia została wykonana z kostki brukowej betonowej gr. 8 cm. Obrzeża przy ciągach komunikacji pieszej należy wykonać z obrzeży betonowych 20 cm wys. i 6 cm szer., natomiast przy ciągach pieszo jezdnych należy zastosować krawężniki betonowe 15 x 30 cm.</w:t>
      </w:r>
    </w:p>
    <w:p w14:paraId="64226A9F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Proponuje się, aby kolorystyka nawierzchni była w odcieniach szarości. Obrzeża mogą być jasno – szare, natomiast kostka uzupełniająca w kolorach szarości i  grafitu. Odcienie szarości są bardzo neutralne i dobrze wpisują się w otoczenie. </w:t>
      </w:r>
    </w:p>
    <w:p w14:paraId="17614F00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0B20626F" w14:textId="77777777" w:rsidR="004A7EC5" w:rsidRPr="00CE6C83" w:rsidRDefault="004A7EC5" w:rsidP="004A7EC5">
      <w:pPr>
        <w:spacing w:after="0"/>
        <w:jc w:val="both"/>
        <w:rPr>
          <w:rFonts w:cstheme="minorHAnsi"/>
          <w:b/>
          <w:sz w:val="24"/>
          <w:szCs w:val="24"/>
        </w:rPr>
      </w:pPr>
      <w:r w:rsidRPr="00CE6C83">
        <w:rPr>
          <w:rFonts w:cstheme="minorHAnsi"/>
          <w:b/>
          <w:sz w:val="24"/>
          <w:szCs w:val="24"/>
        </w:rPr>
        <w:t>Wykonanie nawierzchni</w:t>
      </w:r>
    </w:p>
    <w:p w14:paraId="746CEEF9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1218BE92" w14:textId="77777777" w:rsidR="004A7EC5" w:rsidRPr="00BF30B1" w:rsidRDefault="004A7EC5" w:rsidP="004A7E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E209E">
        <w:rPr>
          <w:rFonts w:cstheme="minorHAnsi"/>
          <w:b/>
          <w:bCs/>
          <w:sz w:val="24"/>
          <w:szCs w:val="24"/>
        </w:rPr>
        <w:t>WYKONANIE NAWIERZCHNI DLA CIĄGÓW PIESZYCH</w:t>
      </w:r>
    </w:p>
    <w:p w14:paraId="5A53A11B" w14:textId="77777777" w:rsidR="004A7EC5" w:rsidRPr="009A7F27" w:rsidRDefault="004A7EC5" w:rsidP="004A7EC5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6748A1">
        <w:rPr>
          <w:rFonts w:cstheme="minorHAnsi"/>
          <w:sz w:val="24"/>
          <w:szCs w:val="24"/>
        </w:rPr>
        <w:t>Kostka betonowa gr. 8 cm na podsypce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748A1">
        <w:rPr>
          <w:rFonts w:cstheme="minorHAnsi"/>
          <w:sz w:val="24"/>
          <w:szCs w:val="24"/>
        </w:rPr>
        <w:t>cem</w:t>
      </w:r>
      <w:proofErr w:type="spellEnd"/>
      <w:r w:rsidRPr="006748A1">
        <w:rPr>
          <w:rFonts w:cstheme="minorHAnsi"/>
          <w:sz w:val="24"/>
          <w:szCs w:val="24"/>
        </w:rPr>
        <w:t>.- piaskowej grubości 3 cm</w:t>
      </w:r>
    </w:p>
    <w:p w14:paraId="5558803E" w14:textId="77777777" w:rsidR="004A7EC5" w:rsidRDefault="004A7EC5" w:rsidP="004A7EC5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6748A1">
        <w:rPr>
          <w:rFonts w:cstheme="minorHAnsi"/>
          <w:sz w:val="24"/>
          <w:szCs w:val="24"/>
        </w:rPr>
        <w:t xml:space="preserve">podbudowa z mieszanki 0/31,5 gr. </w:t>
      </w:r>
      <w:r>
        <w:rPr>
          <w:rFonts w:cstheme="minorHAnsi"/>
          <w:sz w:val="24"/>
          <w:szCs w:val="24"/>
        </w:rPr>
        <w:t>2</w:t>
      </w:r>
      <w:r w:rsidRPr="006748A1">
        <w:rPr>
          <w:rFonts w:cstheme="minorHAnsi"/>
          <w:sz w:val="24"/>
          <w:szCs w:val="24"/>
        </w:rPr>
        <w:t>0 cm</w:t>
      </w:r>
    </w:p>
    <w:p w14:paraId="3F3CB8E5" w14:textId="77777777" w:rsidR="004A7EC5" w:rsidRPr="006748A1" w:rsidRDefault="004A7EC5" w:rsidP="004A7EC5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516E74">
        <w:rPr>
          <w:rFonts w:cstheme="minorHAnsi"/>
          <w:sz w:val="24"/>
          <w:szCs w:val="24"/>
        </w:rPr>
        <w:t>kruszywo łamane 0/63 mm - gr. 15 cm</w:t>
      </w:r>
    </w:p>
    <w:p w14:paraId="178DF206" w14:textId="77777777" w:rsidR="004A7EC5" w:rsidRPr="00BF30B1" w:rsidRDefault="004A7EC5" w:rsidP="004A7EC5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CE6C83">
        <w:rPr>
          <w:rFonts w:cstheme="minorHAnsi"/>
          <w:sz w:val="24"/>
          <w:szCs w:val="24"/>
        </w:rPr>
        <w:t>grunt rodzimy</w:t>
      </w:r>
    </w:p>
    <w:p w14:paraId="3B8A98F0" w14:textId="77777777" w:rsidR="004A7EC5" w:rsidRPr="003C7D0C" w:rsidRDefault="004A7EC5" w:rsidP="004A7E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Obrzeża:</w:t>
      </w:r>
    </w:p>
    <w:p w14:paraId="4F19F0F9" w14:textId="77777777" w:rsidR="004A7EC5" w:rsidRPr="00623C29" w:rsidRDefault="004A7EC5" w:rsidP="004A7EC5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obrzeże bet.</w:t>
      </w:r>
      <w:r w:rsidRPr="00623C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</w:t>
      </w:r>
      <w:r w:rsidRPr="00623C29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20</w:t>
      </w:r>
      <w:r w:rsidRPr="00623C29">
        <w:rPr>
          <w:rFonts w:cstheme="minorHAnsi"/>
          <w:sz w:val="24"/>
          <w:szCs w:val="24"/>
        </w:rPr>
        <w:t xml:space="preserve"> cm</w:t>
      </w:r>
    </w:p>
    <w:p w14:paraId="313E6CBB" w14:textId="77777777" w:rsidR="004A7EC5" w:rsidRPr="00623C29" w:rsidRDefault="004A7EC5" w:rsidP="004A7EC5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623C29">
        <w:rPr>
          <w:rFonts w:cstheme="minorHAnsi"/>
          <w:sz w:val="24"/>
          <w:szCs w:val="24"/>
        </w:rPr>
        <w:t xml:space="preserve">ława betonowa </w:t>
      </w:r>
      <w:r>
        <w:rPr>
          <w:rFonts w:cstheme="minorHAnsi"/>
          <w:sz w:val="24"/>
          <w:szCs w:val="24"/>
        </w:rPr>
        <w:t xml:space="preserve">stabilizująca krawężnik </w:t>
      </w:r>
      <w:r w:rsidRPr="00623C29">
        <w:rPr>
          <w:rFonts w:cstheme="minorHAnsi"/>
          <w:sz w:val="24"/>
          <w:szCs w:val="24"/>
        </w:rPr>
        <w:t>z oporem C12/15 gr. 15 c</w:t>
      </w:r>
      <w:r>
        <w:rPr>
          <w:rFonts w:cstheme="minorHAnsi"/>
          <w:sz w:val="24"/>
          <w:szCs w:val="24"/>
        </w:rPr>
        <w:t>m</w:t>
      </w:r>
    </w:p>
    <w:p w14:paraId="42DE0778" w14:textId="77777777" w:rsidR="004A7EC5" w:rsidRDefault="004A7EC5" w:rsidP="004A7EC5">
      <w:pPr>
        <w:spacing w:after="0"/>
        <w:rPr>
          <w:rFonts w:cstheme="minorHAnsi"/>
          <w:sz w:val="24"/>
          <w:szCs w:val="24"/>
        </w:rPr>
      </w:pPr>
    </w:p>
    <w:p w14:paraId="5AD14FA6" w14:textId="77777777" w:rsidR="004A7EC5" w:rsidRPr="005F5BA2" w:rsidRDefault="004A7EC5" w:rsidP="004A7EC5">
      <w:pPr>
        <w:spacing w:after="0"/>
        <w:rPr>
          <w:rFonts w:cstheme="minorHAnsi"/>
          <w:b/>
          <w:bCs/>
          <w:sz w:val="24"/>
          <w:szCs w:val="24"/>
        </w:rPr>
      </w:pPr>
      <w:r w:rsidRPr="006E209E">
        <w:rPr>
          <w:rFonts w:cstheme="minorHAnsi"/>
          <w:b/>
          <w:bCs/>
          <w:sz w:val="24"/>
          <w:szCs w:val="24"/>
        </w:rPr>
        <w:t>WYKONANIE NAWIERCHNI CIĄGÓW PIESZO - JEZDNYCH</w:t>
      </w:r>
    </w:p>
    <w:p w14:paraId="2AE970F7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>kostk</w:t>
      </w:r>
      <w:r>
        <w:rPr>
          <w:rFonts w:cstheme="minorHAnsi"/>
          <w:sz w:val="24"/>
          <w:szCs w:val="24"/>
        </w:rPr>
        <w:t>a</w:t>
      </w:r>
      <w:r w:rsidRPr="004F67D4">
        <w:rPr>
          <w:rFonts w:cstheme="minorHAnsi"/>
          <w:sz w:val="24"/>
          <w:szCs w:val="24"/>
        </w:rPr>
        <w:t xml:space="preserve"> betonow</w:t>
      </w:r>
      <w:r>
        <w:rPr>
          <w:rFonts w:cstheme="minorHAnsi"/>
          <w:sz w:val="24"/>
          <w:szCs w:val="24"/>
        </w:rPr>
        <w:t>a</w:t>
      </w:r>
      <w:r w:rsidRPr="004F67D4">
        <w:rPr>
          <w:rFonts w:cstheme="minorHAnsi"/>
          <w:sz w:val="24"/>
          <w:szCs w:val="24"/>
        </w:rPr>
        <w:t xml:space="preserve"> gr. 8 cm</w:t>
      </w:r>
    </w:p>
    <w:p w14:paraId="589F8F84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 xml:space="preserve">podsypka </w:t>
      </w:r>
      <w:proofErr w:type="spellStart"/>
      <w:r w:rsidRPr="004F67D4">
        <w:rPr>
          <w:rFonts w:cstheme="minorHAnsi"/>
          <w:sz w:val="24"/>
          <w:szCs w:val="24"/>
        </w:rPr>
        <w:t>cem</w:t>
      </w:r>
      <w:proofErr w:type="spellEnd"/>
      <w:r w:rsidRPr="004F67D4">
        <w:rPr>
          <w:rFonts w:cstheme="minorHAnsi"/>
          <w:sz w:val="24"/>
          <w:szCs w:val="24"/>
        </w:rPr>
        <w:t>.- piaskowa</w:t>
      </w:r>
    </w:p>
    <w:p w14:paraId="7C51A858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 xml:space="preserve">podbudowa z mieszanki 0/31,5 gr. </w:t>
      </w:r>
      <w:r>
        <w:rPr>
          <w:rFonts w:cstheme="minorHAnsi"/>
          <w:sz w:val="24"/>
          <w:szCs w:val="24"/>
        </w:rPr>
        <w:t>1</w:t>
      </w:r>
      <w:r w:rsidRPr="004F67D4">
        <w:rPr>
          <w:rFonts w:cstheme="minorHAnsi"/>
          <w:sz w:val="24"/>
          <w:szCs w:val="24"/>
        </w:rPr>
        <w:t>0 cm</w:t>
      </w:r>
    </w:p>
    <w:p w14:paraId="63B43FA9" w14:textId="77777777" w:rsidR="004A7EC5" w:rsidRPr="004F67D4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podbudowa z mieszanki 0/63 gr. 15 cm</w:t>
      </w:r>
    </w:p>
    <w:p w14:paraId="14FB34CD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044B6A">
        <w:rPr>
          <w:rFonts w:cstheme="minorHAnsi"/>
          <w:sz w:val="24"/>
          <w:szCs w:val="24"/>
        </w:rPr>
        <w:t xml:space="preserve">stabilizacja betonowa o </w:t>
      </w:r>
      <w:proofErr w:type="spellStart"/>
      <w:r w:rsidRPr="00044B6A">
        <w:rPr>
          <w:rFonts w:cstheme="minorHAnsi"/>
          <w:sz w:val="24"/>
          <w:szCs w:val="24"/>
        </w:rPr>
        <w:t>Rm</w:t>
      </w:r>
      <w:proofErr w:type="spellEnd"/>
      <w:r w:rsidRPr="00044B6A">
        <w:rPr>
          <w:rFonts w:cstheme="minorHAnsi"/>
          <w:sz w:val="24"/>
          <w:szCs w:val="24"/>
        </w:rPr>
        <w:t xml:space="preserve">=2,5 </w:t>
      </w:r>
      <w:proofErr w:type="spellStart"/>
      <w:r w:rsidRPr="00044B6A">
        <w:rPr>
          <w:rFonts w:cstheme="minorHAnsi"/>
          <w:sz w:val="24"/>
          <w:szCs w:val="24"/>
        </w:rPr>
        <w:t>MPa</w:t>
      </w:r>
      <w:proofErr w:type="spellEnd"/>
      <w:r w:rsidRPr="00044B6A">
        <w:rPr>
          <w:rFonts w:cstheme="minorHAnsi"/>
          <w:sz w:val="24"/>
          <w:szCs w:val="24"/>
        </w:rPr>
        <w:t xml:space="preserve"> gr. 1</w:t>
      </w:r>
      <w:r>
        <w:rPr>
          <w:rFonts w:cstheme="minorHAnsi"/>
          <w:sz w:val="24"/>
          <w:szCs w:val="24"/>
        </w:rPr>
        <w:t>2</w:t>
      </w:r>
      <w:r w:rsidRPr="00044B6A">
        <w:rPr>
          <w:rFonts w:cstheme="minorHAnsi"/>
          <w:sz w:val="24"/>
          <w:szCs w:val="24"/>
        </w:rPr>
        <w:t xml:space="preserve"> cm</w:t>
      </w:r>
    </w:p>
    <w:p w14:paraId="0425605D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>grunt rodzimy</w:t>
      </w:r>
    </w:p>
    <w:p w14:paraId="28EE72A1" w14:textId="77777777" w:rsidR="004A7EC5" w:rsidRPr="003C7D0C" w:rsidRDefault="004A7EC5" w:rsidP="004A7E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Krawężniki:</w:t>
      </w:r>
    </w:p>
    <w:p w14:paraId="5EB04FB8" w14:textId="77777777" w:rsidR="004A7EC5" w:rsidRPr="004F67D4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 xml:space="preserve">krawężnik </w:t>
      </w:r>
      <w:r>
        <w:rPr>
          <w:rFonts w:cstheme="minorHAnsi"/>
          <w:sz w:val="24"/>
          <w:szCs w:val="24"/>
        </w:rPr>
        <w:t>betonowy 15x30</w:t>
      </w:r>
      <w:r w:rsidRPr="004F67D4">
        <w:rPr>
          <w:rFonts w:cstheme="minorHAnsi"/>
          <w:sz w:val="24"/>
          <w:szCs w:val="24"/>
        </w:rPr>
        <w:t xml:space="preserve"> cm</w:t>
      </w:r>
    </w:p>
    <w:p w14:paraId="2CEF3FC1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>ława bet. z oporem</w:t>
      </w:r>
      <w:r>
        <w:rPr>
          <w:rFonts w:cstheme="minorHAnsi"/>
          <w:sz w:val="24"/>
          <w:szCs w:val="24"/>
        </w:rPr>
        <w:t xml:space="preserve"> </w:t>
      </w:r>
      <w:r w:rsidRPr="004F67D4">
        <w:rPr>
          <w:rFonts w:cstheme="minorHAnsi"/>
          <w:sz w:val="24"/>
          <w:szCs w:val="24"/>
        </w:rPr>
        <w:t>C12/15</w:t>
      </w:r>
    </w:p>
    <w:p w14:paraId="716D96E4" w14:textId="77777777" w:rsidR="004A7EC5" w:rsidRPr="00BF30B1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5A2912">
        <w:rPr>
          <w:rFonts w:cstheme="minorHAnsi"/>
          <w:sz w:val="24"/>
          <w:szCs w:val="24"/>
        </w:rPr>
        <w:t xml:space="preserve">stabilizacja betonowa o </w:t>
      </w:r>
      <w:proofErr w:type="spellStart"/>
      <w:r w:rsidRPr="005A2912">
        <w:rPr>
          <w:rFonts w:cstheme="minorHAnsi"/>
          <w:sz w:val="24"/>
          <w:szCs w:val="24"/>
        </w:rPr>
        <w:t>Rm</w:t>
      </w:r>
      <w:proofErr w:type="spellEnd"/>
      <w:r w:rsidRPr="005A2912">
        <w:rPr>
          <w:rFonts w:cstheme="minorHAnsi"/>
          <w:sz w:val="24"/>
          <w:szCs w:val="24"/>
        </w:rPr>
        <w:t xml:space="preserve">=2,5 </w:t>
      </w:r>
      <w:proofErr w:type="spellStart"/>
      <w:r w:rsidRPr="005A2912">
        <w:rPr>
          <w:rFonts w:cstheme="minorHAnsi"/>
          <w:sz w:val="24"/>
          <w:szCs w:val="24"/>
        </w:rPr>
        <w:t>MPa</w:t>
      </w:r>
      <w:proofErr w:type="spellEnd"/>
      <w:r w:rsidRPr="005A2912">
        <w:rPr>
          <w:rFonts w:cstheme="minorHAnsi"/>
          <w:sz w:val="24"/>
          <w:szCs w:val="24"/>
        </w:rPr>
        <w:t xml:space="preserve"> gr. 15 cm</w:t>
      </w:r>
    </w:p>
    <w:p w14:paraId="1442A97C" w14:textId="77777777" w:rsidR="004A7EC5" w:rsidRPr="006E209E" w:rsidRDefault="004A7EC5" w:rsidP="004A7EC5">
      <w:pPr>
        <w:spacing w:after="0"/>
        <w:rPr>
          <w:rFonts w:cstheme="minorHAnsi"/>
          <w:b/>
          <w:bCs/>
          <w:sz w:val="24"/>
          <w:szCs w:val="24"/>
        </w:rPr>
      </w:pPr>
      <w:r w:rsidRPr="006E209E">
        <w:rPr>
          <w:rFonts w:cstheme="minorHAnsi"/>
          <w:b/>
          <w:bCs/>
          <w:sz w:val="24"/>
          <w:szCs w:val="24"/>
        </w:rPr>
        <w:t>WYKONANIE NAWIERCHNI WODNO-PRZEPUSZCZALNYCH</w:t>
      </w:r>
      <w:r>
        <w:rPr>
          <w:rFonts w:cstheme="minorHAnsi"/>
          <w:b/>
          <w:bCs/>
          <w:sz w:val="24"/>
          <w:szCs w:val="24"/>
        </w:rPr>
        <w:t xml:space="preserve"> – ścieżki komunikacji pieszej</w:t>
      </w:r>
    </w:p>
    <w:p w14:paraId="5C6CA8E0" w14:textId="77777777" w:rsidR="004A7EC5" w:rsidRPr="00E455BD" w:rsidRDefault="004A7EC5" w:rsidP="004A7EC5">
      <w:pPr>
        <w:spacing w:after="0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14:paraId="4F97875E" w14:textId="77777777" w:rsidR="004A7EC5" w:rsidRPr="003718BB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3718BB">
        <w:rPr>
          <w:rFonts w:cstheme="minorHAnsi"/>
          <w:sz w:val="24"/>
          <w:szCs w:val="24"/>
        </w:rPr>
        <w:t>Nawierzchnię wodno-przepuszczalną należy wykonać z kamienia łamanego.</w:t>
      </w:r>
    </w:p>
    <w:p w14:paraId="033113DE" w14:textId="77777777" w:rsidR="004A7EC5" w:rsidRPr="003718BB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 względu na techniczny brak możliwości odprowadzania wód opadowych do systemu kanalizacji deszczowej u</w:t>
      </w:r>
      <w:r w:rsidRPr="003718BB">
        <w:rPr>
          <w:rFonts w:cstheme="minorHAnsi"/>
          <w:sz w:val="24"/>
          <w:szCs w:val="24"/>
        </w:rPr>
        <w:t xml:space="preserve">kład komunikacyjny </w:t>
      </w:r>
      <w:r>
        <w:rPr>
          <w:rFonts w:cstheme="minorHAnsi"/>
          <w:sz w:val="24"/>
          <w:szCs w:val="24"/>
        </w:rPr>
        <w:t xml:space="preserve">wpisany w teren zielony </w:t>
      </w:r>
      <w:r w:rsidRPr="003718BB">
        <w:rPr>
          <w:rFonts w:cstheme="minorHAnsi"/>
          <w:sz w:val="24"/>
          <w:szCs w:val="24"/>
        </w:rPr>
        <w:t xml:space="preserve">powinien być wodno-przepuszczalny i wspomagać retencję wód. </w:t>
      </w:r>
      <w:r>
        <w:rPr>
          <w:rFonts w:cstheme="minorHAnsi"/>
          <w:sz w:val="24"/>
          <w:szCs w:val="24"/>
        </w:rPr>
        <w:t>N</w:t>
      </w:r>
      <w:r w:rsidRPr="003718BB">
        <w:rPr>
          <w:rFonts w:cstheme="minorHAnsi"/>
          <w:sz w:val="24"/>
          <w:szCs w:val="24"/>
        </w:rPr>
        <w:t xml:space="preserve">ależy wykonać </w:t>
      </w:r>
      <w:r>
        <w:rPr>
          <w:rFonts w:cstheme="minorHAnsi"/>
          <w:sz w:val="24"/>
          <w:szCs w:val="24"/>
        </w:rPr>
        <w:t>go</w:t>
      </w:r>
      <w:r w:rsidRPr="003718BB">
        <w:rPr>
          <w:rFonts w:cstheme="minorHAnsi"/>
          <w:sz w:val="24"/>
          <w:szCs w:val="24"/>
        </w:rPr>
        <w:t xml:space="preserve"> z kamienia łamanego. </w:t>
      </w:r>
    </w:p>
    <w:p w14:paraId="0CD3E2A6" w14:textId="77777777" w:rsidR="004A7EC5" w:rsidRPr="003718BB" w:rsidRDefault="004A7EC5" w:rsidP="004A7EC5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r w:rsidRPr="003718BB">
        <w:rPr>
          <w:rFonts w:cstheme="minorHAnsi"/>
          <w:sz w:val="24"/>
          <w:szCs w:val="24"/>
        </w:rPr>
        <w:t xml:space="preserve">Do budowy nawierzchni należy użyć jako podbudowy kruszywa łamanego fr. 0 /63 mm </w:t>
      </w:r>
      <w:r w:rsidRPr="003718BB">
        <w:rPr>
          <w:rFonts w:cstheme="minorHAnsi"/>
          <w:sz w:val="24"/>
          <w:szCs w:val="24"/>
        </w:rPr>
        <w:br/>
        <w:t xml:space="preserve">o grubości 15 cm, 0 / 31,5 mm o grubości 8 cm oraz kruszywa łamanego granitowego 0 / 8 mm o grubości 3 cm jako warstwy wierzchniej. Należy ustabilizować wszystkie warstwy mechanicznie do wskaźnika zagęszczenia </w:t>
      </w:r>
      <w:proofErr w:type="spellStart"/>
      <w:r w:rsidRPr="003718BB">
        <w:rPr>
          <w:rFonts w:cstheme="minorHAnsi"/>
          <w:sz w:val="24"/>
          <w:szCs w:val="24"/>
        </w:rPr>
        <w:t>I</w:t>
      </w:r>
      <w:r w:rsidRPr="003718BB">
        <w:rPr>
          <w:rFonts w:cstheme="minorHAnsi"/>
          <w:sz w:val="24"/>
          <w:szCs w:val="24"/>
          <w:vertAlign w:val="subscript"/>
        </w:rPr>
        <w:t>s</w:t>
      </w:r>
      <w:proofErr w:type="spellEnd"/>
      <w:r w:rsidRPr="003718BB">
        <w:rPr>
          <w:rFonts w:cstheme="minorHAnsi"/>
          <w:sz w:val="24"/>
          <w:szCs w:val="24"/>
        </w:rPr>
        <w:t>&gt;0,95</w:t>
      </w:r>
      <w:r>
        <w:rPr>
          <w:rFonts w:cstheme="minorHAnsi"/>
          <w:sz w:val="24"/>
          <w:szCs w:val="24"/>
        </w:rPr>
        <w:t>.</w:t>
      </w:r>
    </w:p>
    <w:p w14:paraId="37AABA39" w14:textId="77777777" w:rsidR="004A7EC5" w:rsidRPr="003718BB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3718BB">
        <w:rPr>
          <w:rFonts w:cstheme="minorHAnsi"/>
          <w:sz w:val="24"/>
          <w:szCs w:val="24"/>
        </w:rPr>
        <w:lastRenderedPageBreak/>
        <w:t xml:space="preserve">W miejscach spływu wody wykonać nachylenia jednostronne w kierunku terenu zieleni. Zewnętrzną krawędź ścieżek będą stanowić obrzeża betonowe 20 cm wys. i 6 cm </w:t>
      </w:r>
      <w:proofErr w:type="spellStart"/>
      <w:r w:rsidRPr="003718BB">
        <w:rPr>
          <w:rFonts w:cstheme="minorHAnsi"/>
          <w:sz w:val="24"/>
          <w:szCs w:val="24"/>
        </w:rPr>
        <w:t>szer</w:t>
      </w:r>
      <w:proofErr w:type="spellEnd"/>
      <w:r w:rsidRPr="003718BB">
        <w:rPr>
          <w:rFonts w:cstheme="minorHAnsi"/>
          <w:sz w:val="24"/>
          <w:szCs w:val="24"/>
        </w:rPr>
        <w:t xml:space="preserve"> . Spadek poprzeczny ciągu komunikacyjnego 1,5 %.</w:t>
      </w:r>
    </w:p>
    <w:p w14:paraId="2BB6E4DB" w14:textId="77777777" w:rsidR="004A7EC5" w:rsidRPr="003718BB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3718BB">
        <w:rPr>
          <w:rFonts w:cstheme="minorHAnsi"/>
          <w:sz w:val="24"/>
          <w:szCs w:val="24"/>
        </w:rPr>
        <w:t xml:space="preserve">W przypadku konieczności zabezpieczenia ścieżek przed uprzywilejowanym przepływem wód opadowych w miejscach potencjalnych koryt pod ścieżkami należy wykonać sączki francuskie kamienne lub żwirowe w otulinie z Geowłókniny. </w:t>
      </w:r>
    </w:p>
    <w:bookmarkEnd w:id="0"/>
    <w:p w14:paraId="22766D0B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48263D91" w14:textId="77777777" w:rsidTr="00791EBD">
        <w:tc>
          <w:tcPr>
            <w:tcW w:w="486" w:type="dxa"/>
            <w:shd w:val="clear" w:color="auto" w:fill="auto"/>
          </w:tcPr>
          <w:p w14:paraId="3441FD6A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62A38ABF" w14:textId="77777777" w:rsidR="004A7EC5" w:rsidRPr="003420BF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70EA6EA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NAWIERZCHNIE UTWARDZONE - </w:t>
            </w:r>
            <w:r w:rsidRPr="0020741B">
              <w:rPr>
                <w:sz w:val="24"/>
                <w:szCs w:val="24"/>
              </w:rPr>
              <w:t>MIEJSCA PARKINGOWE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E14C65A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7E0A735C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bookmarkStart w:id="1" w:name="_Hlk56502204"/>
      <w:r>
        <w:rPr>
          <w:rFonts w:cstheme="minorHAnsi"/>
          <w:sz w:val="24"/>
          <w:szCs w:val="24"/>
        </w:rPr>
        <w:t xml:space="preserve">Na terenie opracowania przewidziano miejsca parkingowe. W sumie zaprojektowano 14 miejsc parkingowych. 4 miejsca od strony ul. Głowackiego oraz 10 miejsc, w tym jedno dla osób niepełnosprawnych w wewnętrznej części opracowywanego obszaru.  Zgodnie z obowiązującymi przepisami zachowano odległość 7 m dla stanowisk postojowych od budynku przeznaczonego na stały pobyt ludzi. </w:t>
      </w:r>
    </w:p>
    <w:p w14:paraId="71F89C9C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99D072D" w14:textId="77777777" w:rsidR="004A7EC5" w:rsidRDefault="004A7EC5" w:rsidP="004A7E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NAWIERZCHNI MIEJSC PARKINGOWYCH</w:t>
      </w:r>
    </w:p>
    <w:bookmarkEnd w:id="1"/>
    <w:p w14:paraId="482948F3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>kostk</w:t>
      </w:r>
      <w:r>
        <w:rPr>
          <w:rFonts w:cstheme="minorHAnsi"/>
          <w:sz w:val="24"/>
          <w:szCs w:val="24"/>
        </w:rPr>
        <w:t>a</w:t>
      </w:r>
      <w:r w:rsidRPr="004F67D4">
        <w:rPr>
          <w:rFonts w:cstheme="minorHAnsi"/>
          <w:sz w:val="24"/>
          <w:szCs w:val="24"/>
        </w:rPr>
        <w:t xml:space="preserve"> betonow</w:t>
      </w:r>
      <w:r>
        <w:rPr>
          <w:rFonts w:cstheme="minorHAnsi"/>
          <w:sz w:val="24"/>
          <w:szCs w:val="24"/>
        </w:rPr>
        <w:t>a</w:t>
      </w:r>
      <w:r w:rsidRPr="004F67D4">
        <w:rPr>
          <w:rFonts w:cstheme="minorHAnsi"/>
          <w:sz w:val="24"/>
          <w:szCs w:val="24"/>
        </w:rPr>
        <w:t xml:space="preserve"> gr. 8 cm</w:t>
      </w:r>
    </w:p>
    <w:p w14:paraId="72E078ED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 xml:space="preserve">podsypka </w:t>
      </w:r>
      <w:proofErr w:type="spellStart"/>
      <w:r w:rsidRPr="004F67D4">
        <w:rPr>
          <w:rFonts w:cstheme="minorHAnsi"/>
          <w:sz w:val="24"/>
          <w:szCs w:val="24"/>
        </w:rPr>
        <w:t>cem</w:t>
      </w:r>
      <w:proofErr w:type="spellEnd"/>
      <w:r w:rsidRPr="004F67D4">
        <w:rPr>
          <w:rFonts w:cstheme="minorHAnsi"/>
          <w:sz w:val="24"/>
          <w:szCs w:val="24"/>
        </w:rPr>
        <w:t>.- piaskowa</w:t>
      </w:r>
    </w:p>
    <w:p w14:paraId="288C1675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 xml:space="preserve">podbudowa z mieszanki 0/31,5 gr. </w:t>
      </w:r>
      <w:r>
        <w:rPr>
          <w:rFonts w:cstheme="minorHAnsi"/>
          <w:sz w:val="24"/>
          <w:szCs w:val="24"/>
        </w:rPr>
        <w:t>1</w:t>
      </w:r>
      <w:r w:rsidRPr="004F67D4">
        <w:rPr>
          <w:rFonts w:cstheme="minorHAnsi"/>
          <w:sz w:val="24"/>
          <w:szCs w:val="24"/>
        </w:rPr>
        <w:t>0 cm</w:t>
      </w:r>
    </w:p>
    <w:p w14:paraId="214651CF" w14:textId="77777777" w:rsidR="004A7EC5" w:rsidRPr="004F67D4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podbudowa z mieszanki 0/63 gr. 15 cm</w:t>
      </w:r>
    </w:p>
    <w:p w14:paraId="21BD3ABB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044B6A">
        <w:rPr>
          <w:rFonts w:cstheme="minorHAnsi"/>
          <w:sz w:val="24"/>
          <w:szCs w:val="24"/>
        </w:rPr>
        <w:t xml:space="preserve">stabilizacja betonowa o </w:t>
      </w:r>
      <w:proofErr w:type="spellStart"/>
      <w:r w:rsidRPr="00044B6A">
        <w:rPr>
          <w:rFonts w:cstheme="minorHAnsi"/>
          <w:sz w:val="24"/>
          <w:szCs w:val="24"/>
        </w:rPr>
        <w:t>Rm</w:t>
      </w:r>
      <w:proofErr w:type="spellEnd"/>
      <w:r w:rsidRPr="00044B6A">
        <w:rPr>
          <w:rFonts w:cstheme="minorHAnsi"/>
          <w:sz w:val="24"/>
          <w:szCs w:val="24"/>
        </w:rPr>
        <w:t xml:space="preserve">=2,5 </w:t>
      </w:r>
      <w:proofErr w:type="spellStart"/>
      <w:r w:rsidRPr="00044B6A">
        <w:rPr>
          <w:rFonts w:cstheme="minorHAnsi"/>
          <w:sz w:val="24"/>
          <w:szCs w:val="24"/>
        </w:rPr>
        <w:t>MPa</w:t>
      </w:r>
      <w:proofErr w:type="spellEnd"/>
      <w:r w:rsidRPr="00044B6A">
        <w:rPr>
          <w:rFonts w:cstheme="minorHAnsi"/>
          <w:sz w:val="24"/>
          <w:szCs w:val="24"/>
        </w:rPr>
        <w:t xml:space="preserve"> gr. 1</w:t>
      </w:r>
      <w:r>
        <w:rPr>
          <w:rFonts w:cstheme="minorHAnsi"/>
          <w:sz w:val="24"/>
          <w:szCs w:val="24"/>
        </w:rPr>
        <w:t>2</w:t>
      </w:r>
      <w:r w:rsidRPr="00044B6A">
        <w:rPr>
          <w:rFonts w:cstheme="minorHAnsi"/>
          <w:sz w:val="24"/>
          <w:szCs w:val="24"/>
        </w:rPr>
        <w:t xml:space="preserve"> cm</w:t>
      </w:r>
    </w:p>
    <w:p w14:paraId="7382EB2D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>grunt rodzimy</w:t>
      </w:r>
    </w:p>
    <w:p w14:paraId="008515FD" w14:textId="77777777" w:rsidR="004A7EC5" w:rsidRPr="003C7D0C" w:rsidRDefault="004A7EC5" w:rsidP="004A7E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Krawężniki:</w:t>
      </w:r>
    </w:p>
    <w:p w14:paraId="0CA9291C" w14:textId="77777777" w:rsidR="004A7EC5" w:rsidRPr="004F67D4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 xml:space="preserve">krawężnik </w:t>
      </w:r>
      <w:r>
        <w:rPr>
          <w:rFonts w:cstheme="minorHAnsi"/>
          <w:sz w:val="24"/>
          <w:szCs w:val="24"/>
        </w:rPr>
        <w:t>betonowy 15x30</w:t>
      </w:r>
      <w:r w:rsidRPr="004F67D4">
        <w:rPr>
          <w:rFonts w:cstheme="minorHAnsi"/>
          <w:sz w:val="24"/>
          <w:szCs w:val="24"/>
        </w:rPr>
        <w:t xml:space="preserve"> cm</w:t>
      </w:r>
    </w:p>
    <w:p w14:paraId="509AD25E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4F67D4">
        <w:rPr>
          <w:rFonts w:cstheme="minorHAnsi"/>
          <w:sz w:val="24"/>
          <w:szCs w:val="24"/>
        </w:rPr>
        <w:t>ława bet. z oporem</w:t>
      </w:r>
      <w:r>
        <w:rPr>
          <w:rFonts w:cstheme="minorHAnsi"/>
          <w:sz w:val="24"/>
          <w:szCs w:val="24"/>
        </w:rPr>
        <w:t xml:space="preserve"> </w:t>
      </w:r>
      <w:r w:rsidRPr="004F67D4">
        <w:rPr>
          <w:rFonts w:cstheme="minorHAnsi"/>
          <w:sz w:val="24"/>
          <w:szCs w:val="24"/>
        </w:rPr>
        <w:t>C12/15</w:t>
      </w:r>
    </w:p>
    <w:p w14:paraId="5E853228" w14:textId="77777777" w:rsidR="004A7EC5" w:rsidRDefault="004A7EC5" w:rsidP="004A7EC5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5A2912">
        <w:rPr>
          <w:rFonts w:cstheme="minorHAnsi"/>
          <w:sz w:val="24"/>
          <w:szCs w:val="24"/>
        </w:rPr>
        <w:t xml:space="preserve">stabilizacja betonowa o </w:t>
      </w:r>
      <w:proofErr w:type="spellStart"/>
      <w:r w:rsidRPr="005A2912">
        <w:rPr>
          <w:rFonts w:cstheme="minorHAnsi"/>
          <w:sz w:val="24"/>
          <w:szCs w:val="24"/>
        </w:rPr>
        <w:t>Rm</w:t>
      </w:r>
      <w:proofErr w:type="spellEnd"/>
      <w:r w:rsidRPr="005A2912">
        <w:rPr>
          <w:rFonts w:cstheme="minorHAnsi"/>
          <w:sz w:val="24"/>
          <w:szCs w:val="24"/>
        </w:rPr>
        <w:t xml:space="preserve">=2,5 </w:t>
      </w:r>
      <w:proofErr w:type="spellStart"/>
      <w:r w:rsidRPr="005A2912">
        <w:rPr>
          <w:rFonts w:cstheme="minorHAnsi"/>
          <w:sz w:val="24"/>
          <w:szCs w:val="24"/>
        </w:rPr>
        <w:t>MPa</w:t>
      </w:r>
      <w:proofErr w:type="spellEnd"/>
      <w:r w:rsidRPr="005A2912">
        <w:rPr>
          <w:rFonts w:cstheme="minorHAnsi"/>
          <w:sz w:val="24"/>
          <w:szCs w:val="24"/>
        </w:rPr>
        <w:t xml:space="preserve"> gr. 15 cm</w:t>
      </w:r>
    </w:p>
    <w:p w14:paraId="36E20E23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51D08C30" w14:textId="77777777" w:rsidTr="00791EBD">
        <w:tc>
          <w:tcPr>
            <w:tcW w:w="486" w:type="dxa"/>
            <w:shd w:val="clear" w:color="auto" w:fill="auto"/>
          </w:tcPr>
          <w:p w14:paraId="194513E2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0A187D4D" w14:textId="77777777" w:rsidR="004A7EC5" w:rsidRPr="003420BF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688BAF4A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WIATA NA GROMADZENIE ODPADÓW STALYCH</w:t>
            </w:r>
          </w:p>
        </w:tc>
      </w:tr>
    </w:tbl>
    <w:p w14:paraId="489EF344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4E74BC7" w14:textId="77777777" w:rsidR="004A7EC5" w:rsidRPr="004F0E0E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F0E0E">
        <w:rPr>
          <w:rFonts w:ascii="Calibri" w:hAnsi="Calibri" w:cs="Calibri"/>
          <w:color w:val="000000"/>
          <w:sz w:val="24"/>
          <w:szCs w:val="24"/>
        </w:rPr>
        <w:t xml:space="preserve">Wiata śmietnikowa do ustawienia </w:t>
      </w:r>
      <w:r>
        <w:rPr>
          <w:rFonts w:ascii="Calibri" w:hAnsi="Calibri" w:cs="Calibri"/>
          <w:color w:val="000000"/>
          <w:sz w:val="24"/>
          <w:szCs w:val="24"/>
        </w:rPr>
        <w:t>5</w:t>
      </w:r>
      <w:r w:rsidRPr="004F0E0E">
        <w:rPr>
          <w:rFonts w:ascii="Calibri" w:hAnsi="Calibri" w:cs="Calibri"/>
          <w:color w:val="000000"/>
          <w:sz w:val="24"/>
          <w:szCs w:val="24"/>
        </w:rPr>
        <w:t xml:space="preserve"> kontenerów na śmieci o pojemności 1100L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A7EC5" w:rsidRPr="004F0E0E" w14:paraId="7F00E85F" w14:textId="77777777" w:rsidTr="00791EBD">
        <w:trPr>
          <w:trHeight w:val="1356"/>
        </w:trPr>
        <w:tc>
          <w:tcPr>
            <w:tcW w:w="9072" w:type="dxa"/>
          </w:tcPr>
          <w:p w14:paraId="0852BD21" w14:textId="77777777" w:rsidR="004A7EC5" w:rsidRPr="00E73AE4" w:rsidRDefault="004A7EC5" w:rsidP="00791E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2" w:name="_Hlk56503848"/>
            <w:r w:rsidRPr="004F0E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Wymiary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73AE4">
              <w:rPr>
                <w:rFonts w:ascii="Calibri" w:hAnsi="Calibri" w:cs="Calibri"/>
                <w:sz w:val="24"/>
                <w:szCs w:val="24"/>
              </w:rPr>
              <w:t xml:space="preserve">(przy podstawie) –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około </w:t>
            </w:r>
            <w:r w:rsidRPr="00E73AE4">
              <w:rPr>
                <w:rFonts w:ascii="Calibri" w:hAnsi="Calibri" w:cs="Calibri"/>
                <w:sz w:val="24"/>
                <w:szCs w:val="24"/>
              </w:rPr>
              <w:t>48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E73AE4">
              <w:rPr>
                <w:rFonts w:ascii="Calibri" w:hAnsi="Calibri" w:cs="Calibri"/>
                <w:sz w:val="24"/>
                <w:szCs w:val="24"/>
              </w:rPr>
              <w:t xml:space="preserve"> cm 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Pr="00E73AE4">
              <w:rPr>
                <w:rFonts w:ascii="Calibri" w:hAnsi="Calibri" w:cs="Calibri"/>
                <w:sz w:val="24"/>
                <w:szCs w:val="24"/>
              </w:rPr>
              <w:t xml:space="preserve"> 32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E73AE4">
              <w:rPr>
                <w:rFonts w:ascii="Calibri" w:hAnsi="Calibri" w:cs="Calibri"/>
                <w:sz w:val="24"/>
                <w:szCs w:val="24"/>
              </w:rPr>
              <w:t xml:space="preserve"> cm</w:t>
            </w:r>
          </w:p>
          <w:p w14:paraId="692E586D" w14:textId="77777777" w:rsidR="004A7EC5" w:rsidRPr="004F0E0E" w:rsidRDefault="004A7EC5" w:rsidP="00791E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0E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Konstrukcja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>: zamknięte profile stalowe, ocynkowane ogniowo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 kolorze </w:t>
            </w:r>
            <w:r w:rsidRPr="009C0102">
              <w:rPr>
                <w:rFonts w:cstheme="minorHAnsi"/>
                <w:color w:val="111111"/>
                <w:sz w:val="24"/>
                <w:szCs w:val="24"/>
              </w:rPr>
              <w:t>RAL</w:t>
            </w:r>
            <w:r>
              <w:rPr>
                <w:rFonts w:cstheme="minorHAnsi"/>
                <w:color w:val="111111"/>
                <w:sz w:val="24"/>
                <w:szCs w:val="24"/>
              </w:rPr>
              <w:t xml:space="preserve">  </w:t>
            </w:r>
            <w:r w:rsidRPr="009C0102">
              <w:rPr>
                <w:rFonts w:cstheme="minorHAnsi"/>
                <w:color w:val="111111"/>
                <w:sz w:val="24"/>
                <w:szCs w:val="24"/>
              </w:rPr>
              <w:t>7042</w:t>
            </w:r>
          </w:p>
          <w:p w14:paraId="32034BB4" w14:textId="77777777" w:rsidR="004A7EC5" w:rsidRPr="004F0E0E" w:rsidRDefault="004A7EC5" w:rsidP="00791E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0E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Zadaszenie: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>ocynkowana blacha trapezowa</w:t>
            </w:r>
          </w:p>
          <w:p w14:paraId="437C06C4" w14:textId="77777777" w:rsidR="004A7EC5" w:rsidRPr="004F0E0E" w:rsidRDefault="004A7EC5" w:rsidP="00791E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0E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Wypełnienie ścian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>malowane deski drewniane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 kolorze TEAK</w:t>
            </w:r>
          </w:p>
          <w:p w14:paraId="081C66E5" w14:textId="77777777" w:rsidR="004A7EC5" w:rsidRPr="004F0E0E" w:rsidRDefault="004A7EC5" w:rsidP="00791E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0E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Drzwi: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>jednoskrzydłowe,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>wypełnione zgodnie z wypełnieniem ścian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44A422ED" w14:textId="77777777" w:rsidR="004A7EC5" w:rsidRPr="004F0E0E" w:rsidRDefault="004A7EC5" w:rsidP="00791E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0E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Zamknięcie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zamek z wkładką patentową, klamka nierdzewna </w:t>
            </w:r>
          </w:p>
          <w:p w14:paraId="67DCBFBA" w14:textId="77777777" w:rsidR="004A7EC5" w:rsidRPr="004F0E0E" w:rsidRDefault="004A7EC5" w:rsidP="00791E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0E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Zabezpieczenia: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>odbojnik wewnętrzny na całym obwodzie wiaty, rynna odprowadzająca wodę z dachu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1AB43669" w14:textId="77777777" w:rsidR="004A7EC5" w:rsidRDefault="004A7EC5" w:rsidP="00791E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0E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Zamontowanie i osadzenie na podłożu (poziom 0,00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pomocą</w:t>
            </w:r>
            <w:r w:rsidRPr="004F0E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śrub i kotew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mocowanych do stóp fundamentowych o wym. 30 x 30 x 80 cm</w:t>
            </w:r>
            <w:bookmarkEnd w:id="2"/>
          </w:p>
          <w:p w14:paraId="0E982CF2" w14:textId="77777777" w:rsidR="004A7EC5" w:rsidRPr="004F0E0E" w:rsidRDefault="004A7EC5" w:rsidP="00791E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Nawierzchnia: </w:t>
            </w:r>
            <w:r w:rsidRPr="00A22261">
              <w:rPr>
                <w:rFonts w:ascii="Calibri" w:hAnsi="Calibri" w:cs="Calibri"/>
                <w:color w:val="000000"/>
                <w:sz w:val="24"/>
                <w:szCs w:val="24"/>
              </w:rPr>
              <w:t>utwardzenie nawierzchni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wewnątrz wiaty</w:t>
            </w:r>
            <w:r w:rsidRPr="00A222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oraz łącznika pomiędzy wiatą 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drogą </w:t>
            </w:r>
            <w:r w:rsidRPr="00A222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 kostki betonowej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ograniczonej</w:t>
            </w:r>
            <w:r w:rsidRPr="00A222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obrzeża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</w:t>
            </w:r>
            <w:r w:rsidRPr="00A222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betonowy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</w:t>
            </w:r>
            <w:r w:rsidRPr="00A222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 wykonaniem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podbudowy przyjętej </w:t>
            </w:r>
            <w:r w:rsidRPr="00A22261">
              <w:rPr>
                <w:rFonts w:ascii="Calibri" w:hAnsi="Calibri" w:cs="Calibri"/>
                <w:color w:val="000000"/>
                <w:sz w:val="24"/>
                <w:szCs w:val="24"/>
              </w:rPr>
              <w:t>dla ciągów pieszych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 przyjęta powierzchnia ok 19 m2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60DF8802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668C5D5A" w14:textId="77777777" w:rsidTr="00791EBD">
        <w:tc>
          <w:tcPr>
            <w:tcW w:w="486" w:type="dxa"/>
            <w:shd w:val="clear" w:color="auto" w:fill="auto"/>
          </w:tcPr>
          <w:p w14:paraId="7A71AC89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75F4EE9D" w14:textId="77777777" w:rsidR="004A7EC5" w:rsidRPr="003420BF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5072FE23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LAMPY SOLARNE</w:t>
            </w:r>
          </w:p>
        </w:tc>
      </w:tr>
    </w:tbl>
    <w:p w14:paraId="31E64154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965021D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bookmarkStart w:id="3" w:name="_Hlk56504893"/>
      <w:r>
        <w:rPr>
          <w:rFonts w:cstheme="minorHAnsi"/>
          <w:sz w:val="24"/>
          <w:szCs w:val="24"/>
        </w:rPr>
        <w:t xml:space="preserve">Lampy solarne - </w:t>
      </w:r>
      <w:r w:rsidRPr="000F2FC6">
        <w:rPr>
          <w:rFonts w:cstheme="minorHAnsi"/>
          <w:sz w:val="24"/>
          <w:szCs w:val="24"/>
        </w:rPr>
        <w:t xml:space="preserve"> zasilan</w:t>
      </w:r>
      <w:r>
        <w:rPr>
          <w:rFonts w:cstheme="minorHAnsi"/>
          <w:sz w:val="24"/>
          <w:szCs w:val="24"/>
        </w:rPr>
        <w:t>e</w:t>
      </w:r>
      <w:r w:rsidRPr="000F2FC6">
        <w:rPr>
          <w:rFonts w:cstheme="minorHAnsi"/>
          <w:sz w:val="24"/>
          <w:szCs w:val="24"/>
        </w:rPr>
        <w:t xml:space="preserve"> ogniwami słonecznymi o wysokiej wydajności. Akumulatory są zainstalowane w pudle kesonowym w ziemi - dzięki czemu można znacznie wydłużyć żywotność akumulatora.</w:t>
      </w:r>
      <w:bookmarkEnd w:id="3"/>
      <w:r>
        <w:rPr>
          <w:rFonts w:cstheme="minorHAnsi"/>
          <w:sz w:val="24"/>
          <w:szCs w:val="24"/>
        </w:rPr>
        <w:t xml:space="preserve"> </w:t>
      </w:r>
    </w:p>
    <w:p w14:paraId="630F0121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AB0173">
        <w:rPr>
          <w:rFonts w:cstheme="minorHAnsi"/>
          <w:sz w:val="24"/>
          <w:szCs w:val="24"/>
        </w:rPr>
        <w:t>lampa solarna jest</w:t>
      </w:r>
      <w:r>
        <w:rPr>
          <w:rFonts w:cstheme="minorHAnsi"/>
          <w:sz w:val="24"/>
          <w:szCs w:val="24"/>
        </w:rPr>
        <w:t xml:space="preserve"> </w:t>
      </w:r>
      <w:r w:rsidRPr="00AB0173">
        <w:rPr>
          <w:rFonts w:cstheme="minorHAnsi"/>
          <w:sz w:val="24"/>
          <w:szCs w:val="24"/>
        </w:rPr>
        <w:t>autonomiczna, gotowa do działania natychmiast po zainstalowaniu. Instalacja lamp solarnych jest szybka i łatwa, nie wymaga skomplikowanej dokumentacji projektowej ani konsultacji z lokalnym zakładem energetycznym.</w:t>
      </w:r>
    </w:p>
    <w:p w14:paraId="51AB2CB9" w14:textId="77777777" w:rsidR="004A7EC5" w:rsidRDefault="004A7EC5" w:rsidP="004A7EC5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2EDF97F7" w14:textId="77777777" w:rsidR="004A7EC5" w:rsidRPr="002A349A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2A349A">
        <w:rPr>
          <w:rFonts w:ascii="Calibri" w:eastAsia="Calibri" w:hAnsi="Calibri" w:cs="Times New Roman"/>
          <w:b/>
          <w:bCs/>
        </w:rPr>
        <w:t>SPECYFIKACJA I PARAMETRY TECHNICZNE: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7108"/>
      </w:tblGrid>
      <w:tr w:rsidR="004A7EC5" w:rsidRPr="002A349A" w14:paraId="67A9AEF6" w14:textId="77777777" w:rsidTr="00791EBD"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5A1A4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49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Panel  fotowoltaiczny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F248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160 - 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 xml:space="preserve"> 200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2A349A">
              <w:rPr>
                <w:rFonts w:ascii="Calibri" w:eastAsia="Calibri" w:hAnsi="Calibri" w:cs="Times New Roman"/>
                <w:b/>
                <w:bCs/>
              </w:rPr>
              <w:t>Wp</w:t>
            </w:r>
            <w:proofErr w:type="spellEnd"/>
          </w:p>
        </w:tc>
      </w:tr>
      <w:tr w:rsidR="004A7EC5" w:rsidRPr="002A349A" w14:paraId="79F716CD" w14:textId="77777777" w:rsidTr="00791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A0867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14CFB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>polikrystaliczny lub monokrystaliczny, hartowane szkło solarne</w:t>
            </w:r>
          </w:p>
          <w:p w14:paraId="7BC312DF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A349A">
              <w:rPr>
                <w:rFonts w:ascii="Calibri" w:eastAsia="Calibri" w:hAnsi="Calibri" w:cs="Times New Roman"/>
              </w:rPr>
              <w:t>pokryte antyrefleksyjną warstwą, panele testowano zgodnie z 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IEC 61215</w:t>
            </w:r>
            <w:r w:rsidRPr="002A349A">
              <w:rPr>
                <w:rFonts w:ascii="Calibri" w:eastAsia="Calibri" w:hAnsi="Calibri" w:cs="Times New Roman"/>
              </w:rPr>
              <w:t xml:space="preserve"> na obciążenie śniegiem do 5400 Pa (ok. 5,4 </w:t>
            </w:r>
            <w:proofErr w:type="spellStart"/>
            <w:r w:rsidRPr="002A349A">
              <w:rPr>
                <w:rFonts w:ascii="Calibri" w:eastAsia="Calibri" w:hAnsi="Calibri" w:cs="Times New Roman"/>
              </w:rPr>
              <w:t>kN</w:t>
            </w:r>
            <w:proofErr w:type="spellEnd"/>
            <w:r w:rsidRPr="002A349A">
              <w:rPr>
                <w:rFonts w:ascii="Calibri" w:eastAsia="Calibri" w:hAnsi="Calibri" w:cs="Times New Roman"/>
              </w:rPr>
              <w:t>/m2) oraz 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IEC 61730,</w:t>
            </w:r>
          </w:p>
          <w:p w14:paraId="05B7DF1D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>Posiadające certyfikaty: 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ISO 9001</w:t>
            </w:r>
            <w:r w:rsidRPr="002A349A">
              <w:rPr>
                <w:rFonts w:ascii="Calibri" w:eastAsia="Calibri" w:hAnsi="Calibri" w:cs="Times New Roman"/>
              </w:rPr>
              <w:t>, 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ISO 14001</w:t>
            </w:r>
            <w:r w:rsidRPr="002A349A">
              <w:rPr>
                <w:rFonts w:ascii="Calibri" w:eastAsia="Calibri" w:hAnsi="Calibri" w:cs="Times New Roman"/>
              </w:rPr>
              <w:t>, 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OHSAS 18001, ISO 2859-1</w:t>
            </w:r>
          </w:p>
        </w:tc>
      </w:tr>
      <w:tr w:rsidR="004A7EC5" w:rsidRPr="002A349A" w14:paraId="163A337E" w14:textId="77777777" w:rsidTr="00791EBD">
        <w:trPr>
          <w:trHeight w:val="420"/>
        </w:trPr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2AA51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49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Oprawa oświetleniowa LED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C9203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Pobór mocy 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min.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</w:rPr>
              <w:t>5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W</w:t>
            </w:r>
          </w:p>
        </w:tc>
      </w:tr>
      <w:tr w:rsidR="004A7EC5" w:rsidRPr="002A349A" w14:paraId="0F64AE58" w14:textId="77777777" w:rsidTr="00791EBD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6174E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8DD76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  <w:b/>
                <w:bCs/>
              </w:rPr>
              <w:t>Strumień świetlny:&gt; 1 450 lm</w:t>
            </w:r>
          </w:p>
        </w:tc>
      </w:tr>
      <w:tr w:rsidR="004A7EC5" w:rsidRPr="002A349A" w14:paraId="57D54A04" w14:textId="77777777" w:rsidTr="00791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1B78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79899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 xml:space="preserve">Skuteczność świetlna LED:  </w:t>
            </w:r>
            <w:r>
              <w:rPr>
                <w:rFonts w:ascii="Calibri" w:eastAsia="Calibri" w:hAnsi="Calibri" w:cs="Times New Roman"/>
              </w:rPr>
              <w:t>100</w:t>
            </w:r>
            <w:r w:rsidRPr="002A349A">
              <w:rPr>
                <w:rFonts w:ascii="Calibri" w:eastAsia="Calibri" w:hAnsi="Calibri" w:cs="Times New Roman"/>
              </w:rPr>
              <w:t xml:space="preserve"> – 120  lm/W</w:t>
            </w:r>
          </w:p>
          <w:p w14:paraId="2675DC6E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 xml:space="preserve">Żywotność: &gt; </w:t>
            </w:r>
            <w:r>
              <w:rPr>
                <w:rFonts w:ascii="Calibri" w:eastAsia="Calibri" w:hAnsi="Calibri" w:cs="Times New Roman"/>
              </w:rPr>
              <w:t>8</w:t>
            </w:r>
            <w:r w:rsidRPr="002A349A">
              <w:rPr>
                <w:rFonts w:ascii="Calibri" w:eastAsia="Calibri" w:hAnsi="Calibri" w:cs="Times New Roman"/>
              </w:rPr>
              <w:t>0,000 godzin</w:t>
            </w:r>
          </w:p>
          <w:p w14:paraId="1296404E" w14:textId="77777777" w:rsidR="004A7EC5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2A349A">
              <w:rPr>
                <w:rFonts w:ascii="Calibri" w:eastAsia="Calibri" w:hAnsi="Calibri" w:cs="Times New Roman"/>
              </w:rPr>
              <w:t>Stopień ochrony: &gt; 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IP65</w:t>
            </w:r>
          </w:p>
          <w:p w14:paraId="292DA9BC" w14:textId="77777777" w:rsidR="004A7EC5" w:rsidRPr="00416D59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416D59">
              <w:rPr>
                <w:rFonts w:ascii="Calibri" w:eastAsia="Calibri" w:hAnsi="Calibri" w:cs="Times New Roman"/>
              </w:rPr>
              <w:t>Temperatura barwowa – 4000 -6300 K</w:t>
            </w:r>
          </w:p>
        </w:tc>
      </w:tr>
      <w:tr w:rsidR="004A7EC5" w:rsidRPr="002A349A" w14:paraId="092231AA" w14:textId="77777777" w:rsidTr="00791EBD"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5688D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49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Kontroler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8AEAF" w14:textId="77777777" w:rsidR="004A7EC5" w:rsidRPr="00416D59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16D59">
              <w:rPr>
                <w:rFonts w:ascii="Calibri" w:eastAsia="Calibri" w:hAnsi="Calibri" w:cs="Times New Roman"/>
              </w:rPr>
              <w:t>PWM 10A 12V lub MPPT</w:t>
            </w:r>
          </w:p>
        </w:tc>
      </w:tr>
      <w:tr w:rsidR="004A7EC5" w:rsidRPr="002A349A" w14:paraId="32122A65" w14:textId="77777777" w:rsidTr="00791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8022C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853C3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>światło jak i czas świecenia poprzez inteligentne sterowanie 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MPPT</w:t>
            </w:r>
            <w:r w:rsidRPr="002A349A">
              <w:rPr>
                <w:rFonts w:ascii="Calibri" w:eastAsia="Calibri" w:hAnsi="Calibri" w:cs="Times New Roman"/>
              </w:rPr>
              <w:t>, wodoodporny klasa IP67, wbudowany czujnik zmierzchu, funkcja pełnej automatycznej ochrony elektroniki, zabezpieczenie akumulatorów, automatyczny hamulec i odłączenie zasilanego obciążenia</w:t>
            </w:r>
            <w:r w:rsidRPr="002A349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Pr="002A349A">
              <w:rPr>
                <w:rFonts w:ascii="Calibri" w:eastAsia="Calibri" w:hAnsi="Calibri" w:cs="Times New Roman"/>
              </w:rPr>
              <w:t>pilot do programowania i sterowania lamp</w:t>
            </w:r>
            <w:r>
              <w:rPr>
                <w:rFonts w:ascii="Calibri" w:eastAsia="Calibri" w:hAnsi="Calibri" w:cs="Times New Roman"/>
              </w:rPr>
              <w:t>ą</w:t>
            </w:r>
            <w:r w:rsidRPr="002A349A">
              <w:rPr>
                <w:rFonts w:ascii="Calibri" w:eastAsia="Calibri" w:hAnsi="Calibri" w:cs="Times New Roman"/>
              </w:rPr>
              <w:t xml:space="preserve"> na odległość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A7EC5" w:rsidRPr="002A349A" w14:paraId="1F3262B6" w14:textId="77777777" w:rsidTr="00791EBD"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13443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49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Akumulator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EACC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80 -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 xml:space="preserve"> 100Ah</w:t>
            </w:r>
          </w:p>
        </w:tc>
      </w:tr>
      <w:tr w:rsidR="004A7EC5" w:rsidRPr="002A349A" w14:paraId="6CA13B01" w14:textId="77777777" w:rsidTr="00791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A859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43C11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>bateria żelowa NPG do instalacji hybrydowych, w pełni uszczelniona, posiada pełny głęboko cykl, bezobsługowa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A349A">
              <w:rPr>
                <w:rFonts w:ascii="Calibri" w:eastAsia="Calibri" w:hAnsi="Calibri" w:cs="Times New Roman"/>
              </w:rPr>
              <w:t>(</w:t>
            </w:r>
          </w:p>
        </w:tc>
      </w:tr>
      <w:tr w:rsidR="004A7EC5" w:rsidRPr="002A349A" w14:paraId="597DADC0" w14:textId="77777777" w:rsidTr="00791EBD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1859C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49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Skrzynka baterii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F690B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>materiał PCV, położona pod ziemią, typ wodoodporny – hermetyczny, rozprasza ciepło, antywłamaniowa, w zestawie rura PVC na kable</w:t>
            </w:r>
          </w:p>
        </w:tc>
      </w:tr>
      <w:tr w:rsidR="004A7EC5" w:rsidRPr="002A349A" w14:paraId="46E146ED" w14:textId="77777777" w:rsidTr="00791EBD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F9669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49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Słup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A170E" w14:textId="77777777" w:rsidR="004A7EC5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2A349A">
              <w:rPr>
                <w:rFonts w:ascii="Calibri" w:eastAsia="Calibri" w:hAnsi="Calibri" w:cs="Times New Roman"/>
                <w:b/>
                <w:bCs/>
              </w:rPr>
              <w:t xml:space="preserve">wysokość: </w:t>
            </w:r>
            <w:r>
              <w:rPr>
                <w:rFonts w:ascii="Calibri" w:eastAsia="Calibri" w:hAnsi="Calibri" w:cs="Times New Roman"/>
                <w:b/>
                <w:bCs/>
              </w:rPr>
              <w:t>4-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</w:rPr>
              <w:t>,5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m</w:t>
            </w:r>
            <w:r w:rsidRPr="00FB5BF4">
              <w:rPr>
                <w:rFonts w:ascii="Calibri" w:eastAsia="Calibri" w:hAnsi="Calibri" w:cs="Times New Roman"/>
              </w:rPr>
              <w:t>,</w:t>
            </w:r>
            <w:r w:rsidRPr="002A349A">
              <w:rPr>
                <w:rFonts w:ascii="Calibri" w:eastAsia="Calibri" w:hAnsi="Calibri" w:cs="Times New Roman"/>
              </w:rPr>
              <w:t xml:space="preserve"> stal ocynkowana ogniowo wg. 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EN ISO 1461,</w:t>
            </w:r>
          </w:p>
          <w:p w14:paraId="601356EA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>oprawa LED zawieszona na wysokości: </w:t>
            </w:r>
            <w:r>
              <w:rPr>
                <w:rFonts w:ascii="Calibri" w:eastAsia="Calibri" w:hAnsi="Calibri" w:cs="Times New Roman"/>
              </w:rPr>
              <w:t xml:space="preserve"> min 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4m</w:t>
            </w:r>
          </w:p>
          <w:p w14:paraId="60FA3F40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>świadectwa stateczności zgodnie z 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EN 40-3-1</w:t>
            </w:r>
            <w:r w:rsidRPr="002A349A">
              <w:rPr>
                <w:rFonts w:ascii="Calibri" w:eastAsia="Calibri" w:hAnsi="Calibri" w:cs="Times New Roman"/>
              </w:rPr>
              <w:t>, klasa bezpieczeństwa „B”,</w:t>
            </w:r>
          </w:p>
          <w:p w14:paraId="7B5957D5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lastRenderedPageBreak/>
              <w:t>klasa odkształcalności „2”,  kategoria terenowa „II”,</w:t>
            </w:r>
          </w:p>
          <w:p w14:paraId="2D8B8190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Konstrukcja </w:t>
            </w:r>
            <w:proofErr w:type="spellStart"/>
            <w:r w:rsidRPr="002A349A">
              <w:rPr>
                <w:rFonts w:ascii="Calibri" w:eastAsia="Calibri" w:hAnsi="Calibri" w:cs="Times New Roman"/>
                <w:b/>
                <w:bCs/>
                <w:u w:val="single"/>
              </w:rPr>
              <w:t>zgodnia</w:t>
            </w:r>
            <w:proofErr w:type="spellEnd"/>
            <w:r w:rsidRPr="002A349A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z normą: EN 1090</w:t>
            </w:r>
          </w:p>
          <w:p w14:paraId="5BF63C77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  <w:b/>
                <w:bCs/>
              </w:rPr>
              <w:t>Słup wraz z konstrukcją pod panele słoneczne  przystosowany dla:</w:t>
            </w:r>
          </w:p>
          <w:p w14:paraId="107A8231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  <w:b/>
                <w:bCs/>
                <w:i/>
                <w:iCs/>
              </w:rPr>
              <w:t>„I, II lub III strefy wiatrowej wg. PN-EN 1991-1-4”</w:t>
            </w:r>
          </w:p>
        </w:tc>
      </w:tr>
      <w:tr w:rsidR="004A7EC5" w:rsidRPr="002A349A" w14:paraId="40D4FBC1" w14:textId="77777777" w:rsidTr="00791EBD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AC39F" w14:textId="77777777" w:rsidR="004A7EC5" w:rsidRPr="002A349A" w:rsidRDefault="004A7EC5" w:rsidP="00791EBD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49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>Fundament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F7637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>Fundament prefabrykowany 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, </w:t>
            </w:r>
            <w:r w:rsidRPr="002A349A">
              <w:rPr>
                <w:rFonts w:ascii="Calibri" w:eastAsia="Calibri" w:hAnsi="Calibri" w:cs="Times New Roman"/>
              </w:rPr>
              <w:t>Certyfikowany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, </w:t>
            </w:r>
          </w:p>
          <w:p w14:paraId="6CC6F272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>Spełniający normę </w:t>
            </w:r>
            <w:r w:rsidRPr="002A349A">
              <w:rPr>
                <w:rFonts w:ascii="Calibri" w:eastAsia="Calibri" w:hAnsi="Calibri" w:cs="Times New Roman"/>
                <w:b/>
                <w:bCs/>
              </w:rPr>
              <w:t>PN-EN 14991:2010</w:t>
            </w:r>
            <w:r w:rsidRPr="002A349A">
              <w:rPr>
                <w:rFonts w:ascii="Calibri" w:eastAsia="Calibri" w:hAnsi="Calibri" w:cs="Times New Roman"/>
              </w:rPr>
              <w:t>, wg systemu  2+</w:t>
            </w:r>
          </w:p>
          <w:p w14:paraId="274FF0C8" w14:textId="77777777" w:rsidR="004A7EC5" w:rsidRPr="002A349A" w:rsidRDefault="004A7EC5" w:rsidP="00791EBD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A349A">
              <w:rPr>
                <w:rFonts w:ascii="Calibri" w:eastAsia="Calibri" w:hAnsi="Calibri" w:cs="Times New Roman"/>
              </w:rPr>
              <w:t>przystosowany dla:</w:t>
            </w:r>
            <w:r w:rsidRPr="002A349A">
              <w:rPr>
                <w:rFonts w:ascii="Calibri" w:eastAsia="Calibri" w:hAnsi="Calibri" w:cs="Times New Roman"/>
                <w:i/>
                <w:iCs/>
              </w:rPr>
              <w:t> I, II lub III strefy wiatrowej</w:t>
            </w:r>
          </w:p>
        </w:tc>
      </w:tr>
    </w:tbl>
    <w:p w14:paraId="45CADF73" w14:textId="77777777" w:rsidR="004A7EC5" w:rsidRDefault="004A7EC5" w:rsidP="004A7EC5">
      <w:pPr>
        <w:spacing w:after="160" w:line="259" w:lineRule="auto"/>
        <w:rPr>
          <w:rFonts w:cstheme="minorHAnsi"/>
          <w:sz w:val="16"/>
          <w:szCs w:val="16"/>
        </w:rPr>
      </w:pPr>
    </w:p>
    <w:p w14:paraId="12EB0B6F" w14:textId="77777777" w:rsidR="004A7EC5" w:rsidRPr="00416D59" w:rsidRDefault="004A7EC5" w:rsidP="004A7EC5">
      <w:pPr>
        <w:spacing w:after="160" w:line="259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416D59">
        <w:rPr>
          <w:rFonts w:cstheme="minorHAnsi"/>
          <w:sz w:val="20"/>
          <w:szCs w:val="20"/>
        </w:rPr>
        <w:t>Rys. 3 – lampa solarna</w:t>
      </w:r>
      <w:r>
        <w:rPr>
          <w:rFonts w:cstheme="minorHAnsi"/>
          <w:sz w:val="20"/>
          <w:szCs w:val="20"/>
        </w:rPr>
        <w:t xml:space="preserve"> (przykładowy widok)</w:t>
      </w:r>
    </w:p>
    <w:p w14:paraId="5E224DD5" w14:textId="77777777" w:rsidR="004A7EC5" w:rsidRPr="00946C1C" w:rsidRDefault="004A7EC5" w:rsidP="004A7EC5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noProof/>
        </w:rPr>
        <w:drawing>
          <wp:inline distT="0" distB="0" distL="0" distR="0" wp14:anchorId="268140E3" wp14:editId="47A30C19">
            <wp:extent cx="3810000" cy="5080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459" cy="508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BA2B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bookmarkStart w:id="4" w:name="_Hlk56505075"/>
      <w:proofErr w:type="spellStart"/>
      <w:r w:rsidRPr="009954DC">
        <w:rPr>
          <w:rFonts w:cstheme="minorHAnsi"/>
          <w:sz w:val="24"/>
          <w:szCs w:val="24"/>
        </w:rPr>
        <w:t>Kotwienie</w:t>
      </w:r>
      <w:proofErr w:type="spellEnd"/>
      <w:r w:rsidRPr="009954DC">
        <w:rPr>
          <w:rFonts w:cstheme="minorHAnsi"/>
          <w:sz w:val="24"/>
          <w:szCs w:val="24"/>
        </w:rPr>
        <w:t>: mocowanie do podłoża</w:t>
      </w:r>
      <w:r>
        <w:rPr>
          <w:rFonts w:cstheme="minorHAnsi"/>
          <w:sz w:val="24"/>
          <w:szCs w:val="24"/>
        </w:rPr>
        <w:t xml:space="preserve"> (fundamentu prefabrykowanego)</w:t>
      </w:r>
      <w:r w:rsidRPr="009954DC">
        <w:rPr>
          <w:rFonts w:cstheme="minorHAns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 pomocą</w:t>
      </w:r>
      <w:r w:rsidRPr="004F0E0E">
        <w:rPr>
          <w:rFonts w:ascii="Calibri" w:hAnsi="Calibri" w:cs="Calibri"/>
          <w:color w:val="000000"/>
          <w:sz w:val="24"/>
          <w:szCs w:val="24"/>
        </w:rPr>
        <w:t xml:space="preserve"> śrub i kotew</w:t>
      </w:r>
      <w:bookmarkEnd w:id="4"/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4DC30300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760B11E6" w14:textId="77777777" w:rsidTr="00791EBD">
        <w:tc>
          <w:tcPr>
            <w:tcW w:w="486" w:type="dxa"/>
            <w:shd w:val="clear" w:color="auto" w:fill="auto"/>
          </w:tcPr>
          <w:p w14:paraId="4D56E8BF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1A2BC7BF" w14:textId="77777777" w:rsidR="004A7EC5" w:rsidRPr="003420BF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1C9AB47E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I BUDOWA SCHODÓW TERENOWYCH</w:t>
            </w:r>
          </w:p>
        </w:tc>
      </w:tr>
    </w:tbl>
    <w:p w14:paraId="21BA9360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DB4963B" w14:textId="77777777" w:rsidR="004A7EC5" w:rsidRPr="00536150" w:rsidRDefault="004A7EC5" w:rsidP="004A7EC5">
      <w:pPr>
        <w:spacing w:after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36150">
        <w:rPr>
          <w:rFonts w:ascii="Calibri" w:hAnsi="Calibri" w:cs="Calibri"/>
          <w:b/>
          <w:bCs/>
          <w:color w:val="000000"/>
          <w:sz w:val="24"/>
          <w:szCs w:val="24"/>
        </w:rPr>
        <w:t xml:space="preserve">Remont i wykonanie schodów. </w:t>
      </w:r>
    </w:p>
    <w:p w14:paraId="63F40C6E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bookmarkStart w:id="5" w:name="_Hlk56501964"/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Należy wykonać remont schodów terenowych. W zakres remontu wchodzi usunięcie dawnych schodów oraz murków. W miejscu istniejących schodów należy wykonać nowe schody.  </w:t>
      </w:r>
    </w:p>
    <w:p w14:paraId="248DBE3D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CC801AD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Schody remontowane i nowe należy wykonać wg schematu:</w:t>
      </w:r>
    </w:p>
    <w:p w14:paraId="4FF529AE" w14:textId="77777777" w:rsidR="004A7EC5" w:rsidRPr="0005301F" w:rsidRDefault="004A7EC5" w:rsidP="004A7EC5">
      <w:pPr>
        <w:pStyle w:val="Akapitzlist"/>
        <w:numPr>
          <w:ilvl w:val="0"/>
          <w:numId w:val="32"/>
        </w:num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stopnica</w:t>
      </w:r>
      <w:r w:rsidRPr="0089221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wykonana z k</w:t>
      </w:r>
      <w:r w:rsidRPr="0005301F">
        <w:rPr>
          <w:rFonts w:ascii="Calibri" w:hAnsi="Calibri" w:cs="Calibri"/>
          <w:color w:val="000000"/>
          <w:sz w:val="24"/>
          <w:szCs w:val="24"/>
        </w:rPr>
        <w:t>ostk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Pr="0005301F">
        <w:rPr>
          <w:rFonts w:ascii="Calibri" w:hAnsi="Calibri" w:cs="Calibri"/>
          <w:color w:val="000000"/>
          <w:sz w:val="24"/>
          <w:szCs w:val="24"/>
        </w:rPr>
        <w:t xml:space="preserve"> betonow</w:t>
      </w:r>
      <w:r>
        <w:rPr>
          <w:rFonts w:ascii="Calibri" w:hAnsi="Calibri" w:cs="Calibri"/>
          <w:color w:val="000000"/>
          <w:sz w:val="24"/>
          <w:szCs w:val="24"/>
        </w:rPr>
        <w:t>ej</w:t>
      </w:r>
      <w:r w:rsidRPr="0005301F">
        <w:rPr>
          <w:rFonts w:ascii="Calibri" w:hAnsi="Calibri" w:cs="Calibri"/>
          <w:color w:val="000000"/>
          <w:sz w:val="24"/>
          <w:szCs w:val="24"/>
        </w:rPr>
        <w:t xml:space="preserve"> gr. 8 cm na podsypce </w:t>
      </w:r>
      <w:proofErr w:type="spellStart"/>
      <w:r w:rsidRPr="0005301F">
        <w:rPr>
          <w:rFonts w:ascii="Calibri" w:hAnsi="Calibri" w:cs="Calibri"/>
          <w:color w:val="000000"/>
          <w:sz w:val="24"/>
          <w:szCs w:val="24"/>
        </w:rPr>
        <w:t>cem</w:t>
      </w:r>
      <w:proofErr w:type="spellEnd"/>
      <w:r w:rsidRPr="0005301F">
        <w:rPr>
          <w:rFonts w:ascii="Calibri" w:hAnsi="Calibri" w:cs="Calibri"/>
          <w:color w:val="000000"/>
          <w:sz w:val="24"/>
          <w:szCs w:val="24"/>
        </w:rPr>
        <w:t>.- piaskowej grubości 3 cm</w:t>
      </w:r>
    </w:p>
    <w:p w14:paraId="0B4CDE57" w14:textId="77777777" w:rsidR="004A7EC5" w:rsidRDefault="004A7EC5" w:rsidP="004A7EC5">
      <w:pPr>
        <w:pStyle w:val="Akapitzlist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 w:rsidRPr="006748A1">
        <w:rPr>
          <w:rFonts w:cstheme="minorHAnsi"/>
          <w:sz w:val="24"/>
          <w:szCs w:val="24"/>
        </w:rPr>
        <w:t xml:space="preserve">podbudowa z mieszanki 0/31,5 gr. </w:t>
      </w:r>
      <w:r>
        <w:rPr>
          <w:rFonts w:cstheme="minorHAnsi"/>
          <w:sz w:val="24"/>
          <w:szCs w:val="24"/>
        </w:rPr>
        <w:t>2</w:t>
      </w:r>
      <w:r w:rsidRPr="006748A1">
        <w:rPr>
          <w:rFonts w:cstheme="minorHAnsi"/>
          <w:sz w:val="24"/>
          <w:szCs w:val="24"/>
        </w:rPr>
        <w:t>0 cm</w:t>
      </w:r>
    </w:p>
    <w:p w14:paraId="1EFA7930" w14:textId="77777777" w:rsidR="004A7EC5" w:rsidRPr="006748A1" w:rsidRDefault="004A7EC5" w:rsidP="004A7EC5">
      <w:pPr>
        <w:pStyle w:val="Akapitzlist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 w:rsidRPr="00516E74">
        <w:rPr>
          <w:rFonts w:cstheme="minorHAnsi"/>
          <w:sz w:val="24"/>
          <w:szCs w:val="24"/>
        </w:rPr>
        <w:t>kruszywo łamane 0/63 mm - gr. 15 cm</w:t>
      </w:r>
    </w:p>
    <w:p w14:paraId="0A07E827" w14:textId="77777777" w:rsidR="004A7EC5" w:rsidRDefault="004A7EC5" w:rsidP="004A7EC5">
      <w:pPr>
        <w:pStyle w:val="Akapitzlist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 w:rsidRPr="00CE6C83">
        <w:rPr>
          <w:rFonts w:cstheme="minorHAnsi"/>
          <w:sz w:val="24"/>
          <w:szCs w:val="24"/>
        </w:rPr>
        <w:t>grunt rodzimy</w:t>
      </w:r>
    </w:p>
    <w:p w14:paraId="6C61DF1B" w14:textId="77777777" w:rsidR="004A7EC5" w:rsidRDefault="004A7EC5" w:rsidP="004A7EC5">
      <w:pPr>
        <w:pStyle w:val="Akapitzlist"/>
        <w:spacing w:after="0"/>
        <w:rPr>
          <w:rFonts w:cstheme="minorHAnsi"/>
          <w:sz w:val="24"/>
          <w:szCs w:val="24"/>
        </w:rPr>
      </w:pPr>
    </w:p>
    <w:p w14:paraId="01B8FED5" w14:textId="77777777" w:rsidR="004A7EC5" w:rsidRPr="0005301F" w:rsidRDefault="004A7EC5" w:rsidP="004A7EC5">
      <w:pPr>
        <w:pStyle w:val="Akapitzlist"/>
        <w:spacing w:after="0"/>
        <w:ind w:hanging="86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05301F">
        <w:rPr>
          <w:rFonts w:cstheme="minorHAnsi"/>
          <w:sz w:val="24"/>
          <w:szCs w:val="24"/>
        </w:rPr>
        <w:t>brzeża</w:t>
      </w:r>
      <w:r>
        <w:rPr>
          <w:rFonts w:cstheme="minorHAnsi"/>
          <w:sz w:val="24"/>
          <w:szCs w:val="24"/>
        </w:rPr>
        <w:t xml:space="preserve"> stanowiącego podstopnicę</w:t>
      </w:r>
      <w:r w:rsidRPr="0005301F">
        <w:rPr>
          <w:rFonts w:cstheme="minorHAnsi"/>
          <w:sz w:val="24"/>
          <w:szCs w:val="24"/>
        </w:rPr>
        <w:t>:</w:t>
      </w:r>
    </w:p>
    <w:p w14:paraId="3114D3C6" w14:textId="77777777" w:rsidR="004A7EC5" w:rsidRPr="00623C29" w:rsidRDefault="004A7EC5" w:rsidP="004A7EC5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obrzeże bet.</w:t>
      </w:r>
      <w:r w:rsidRPr="00623C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</w:t>
      </w:r>
      <w:r w:rsidRPr="00623C29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30</w:t>
      </w:r>
      <w:r w:rsidRPr="00623C29">
        <w:rPr>
          <w:rFonts w:cstheme="minorHAnsi"/>
          <w:sz w:val="24"/>
          <w:szCs w:val="24"/>
        </w:rPr>
        <w:t xml:space="preserve"> cm</w:t>
      </w:r>
    </w:p>
    <w:p w14:paraId="070D14B9" w14:textId="77777777" w:rsidR="004A7EC5" w:rsidRPr="00623C29" w:rsidRDefault="004A7EC5" w:rsidP="004A7EC5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623C29">
        <w:rPr>
          <w:rFonts w:cstheme="minorHAnsi"/>
          <w:sz w:val="24"/>
          <w:szCs w:val="24"/>
        </w:rPr>
        <w:t xml:space="preserve">ława betonowa </w:t>
      </w:r>
      <w:r>
        <w:rPr>
          <w:rFonts w:cstheme="minorHAnsi"/>
          <w:sz w:val="24"/>
          <w:szCs w:val="24"/>
        </w:rPr>
        <w:t xml:space="preserve">stabilizująca krawężnik </w:t>
      </w:r>
      <w:r w:rsidRPr="00623C29">
        <w:rPr>
          <w:rFonts w:cstheme="minorHAnsi"/>
          <w:sz w:val="24"/>
          <w:szCs w:val="24"/>
        </w:rPr>
        <w:t>z oporem C12/15 gr. 15 c</w:t>
      </w:r>
      <w:r>
        <w:rPr>
          <w:rFonts w:cstheme="minorHAnsi"/>
          <w:sz w:val="24"/>
          <w:szCs w:val="24"/>
        </w:rPr>
        <w:t>m</w:t>
      </w:r>
    </w:p>
    <w:p w14:paraId="1BE0B3C2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65CD5F2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Parametry stopni: </w:t>
      </w:r>
    </w:p>
    <w:p w14:paraId="02886ECC" w14:textId="77777777" w:rsidR="004A7EC5" w:rsidRPr="0089221B" w:rsidRDefault="004A7EC5" w:rsidP="004A7EC5">
      <w:pPr>
        <w:pStyle w:val="Akapitzlist"/>
        <w:numPr>
          <w:ilvl w:val="0"/>
          <w:numId w:val="33"/>
        </w:num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9221B">
        <w:rPr>
          <w:rFonts w:ascii="Calibri" w:hAnsi="Calibri" w:cs="Calibri"/>
          <w:color w:val="000000"/>
          <w:sz w:val="24"/>
          <w:szCs w:val="24"/>
        </w:rPr>
        <w:t>gł. stopnicy 35 cm</w:t>
      </w:r>
    </w:p>
    <w:p w14:paraId="470F3F55" w14:textId="77777777" w:rsidR="004A7EC5" w:rsidRPr="0089221B" w:rsidRDefault="004A7EC5" w:rsidP="004A7EC5">
      <w:pPr>
        <w:pStyle w:val="Akapitzlist"/>
        <w:numPr>
          <w:ilvl w:val="0"/>
          <w:numId w:val="33"/>
        </w:num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9221B">
        <w:rPr>
          <w:rFonts w:ascii="Calibri" w:hAnsi="Calibri" w:cs="Calibri"/>
          <w:color w:val="000000"/>
          <w:sz w:val="24"/>
          <w:szCs w:val="24"/>
        </w:rPr>
        <w:t>wys. stopnia 15 cm</w:t>
      </w:r>
    </w:p>
    <w:p w14:paraId="2EFD74B4" w14:textId="77777777" w:rsidR="004A7EC5" w:rsidRDefault="004A7EC5" w:rsidP="004A7EC5">
      <w:pPr>
        <w:pStyle w:val="Akapitzlist"/>
        <w:numPr>
          <w:ilvl w:val="0"/>
          <w:numId w:val="33"/>
        </w:num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9221B">
        <w:rPr>
          <w:rFonts w:ascii="Calibri" w:hAnsi="Calibri" w:cs="Calibri"/>
          <w:color w:val="000000"/>
          <w:sz w:val="24"/>
          <w:szCs w:val="24"/>
        </w:rPr>
        <w:t>szer. (dla R-7 – 17</w:t>
      </w:r>
      <w:r>
        <w:rPr>
          <w:rFonts w:ascii="Calibri" w:hAnsi="Calibri" w:cs="Calibri"/>
          <w:color w:val="000000"/>
          <w:sz w:val="24"/>
          <w:szCs w:val="24"/>
        </w:rPr>
        <w:t>6</w:t>
      </w:r>
      <w:r w:rsidRPr="0089221B">
        <w:rPr>
          <w:rFonts w:ascii="Calibri" w:hAnsi="Calibri" w:cs="Calibri"/>
          <w:color w:val="000000"/>
          <w:sz w:val="24"/>
          <w:szCs w:val="24"/>
        </w:rPr>
        <w:t xml:space="preserve"> cm, R-8 – 2</w:t>
      </w:r>
      <w:r>
        <w:rPr>
          <w:rFonts w:ascii="Calibri" w:hAnsi="Calibri" w:cs="Calibri"/>
          <w:color w:val="000000"/>
          <w:sz w:val="24"/>
          <w:szCs w:val="24"/>
        </w:rPr>
        <w:t>67</w:t>
      </w:r>
      <w:r w:rsidRPr="0089221B">
        <w:rPr>
          <w:rFonts w:ascii="Calibri" w:hAnsi="Calibri" w:cs="Calibri"/>
          <w:color w:val="000000"/>
          <w:sz w:val="24"/>
          <w:szCs w:val="24"/>
        </w:rPr>
        <w:t xml:space="preserve"> cm, R-9 – 200 cm)</w:t>
      </w:r>
    </w:p>
    <w:p w14:paraId="4C72D92F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D02B7F6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96112">
        <w:rPr>
          <w:rFonts w:ascii="Calibri" w:hAnsi="Calibri" w:cs="Calibri"/>
          <w:color w:val="000000"/>
          <w:sz w:val="24"/>
          <w:szCs w:val="24"/>
        </w:rPr>
        <w:t>Schody zewn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ę</w:t>
      </w:r>
      <w:r w:rsidRPr="00696112">
        <w:rPr>
          <w:rFonts w:ascii="Calibri" w:hAnsi="Calibri" w:cs="Calibri"/>
          <w:color w:val="000000"/>
          <w:sz w:val="24"/>
          <w:szCs w:val="24"/>
        </w:rPr>
        <w:t>trzne powinny by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ć</w:t>
      </w:r>
      <w:r w:rsidRPr="00696112">
        <w:rPr>
          <w:rFonts w:ascii="Calibri" w:hAnsi="Calibri" w:cs="Calibri"/>
          <w:color w:val="000000"/>
          <w:sz w:val="24"/>
          <w:szCs w:val="24"/>
        </w:rPr>
        <w:t xml:space="preserve"> zaopatrzone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96112">
        <w:rPr>
          <w:rFonts w:ascii="Calibri" w:hAnsi="Calibri" w:cs="Calibri"/>
          <w:color w:val="000000"/>
          <w:sz w:val="24"/>
          <w:szCs w:val="24"/>
        </w:rPr>
        <w:t>w balustrady lub inne zabezpieczenia od strony przestrzeni otwarte</w:t>
      </w:r>
      <w:r>
        <w:rPr>
          <w:rFonts w:ascii="Calibri" w:hAnsi="Calibri" w:cs="Calibri"/>
          <w:color w:val="000000"/>
          <w:sz w:val="24"/>
          <w:szCs w:val="24"/>
        </w:rPr>
        <w:t>j.</w:t>
      </w:r>
    </w:p>
    <w:p w14:paraId="1C585B0B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96112">
        <w:rPr>
          <w:rFonts w:ascii="Calibri" w:hAnsi="Calibri" w:cs="Calibri"/>
          <w:color w:val="000000"/>
          <w:sz w:val="24"/>
          <w:szCs w:val="24"/>
        </w:rPr>
        <w:t>Balustrady przy schodach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696112">
        <w:rPr>
          <w:rFonts w:ascii="Calibri" w:hAnsi="Calibri" w:cs="Calibri"/>
          <w:color w:val="000000"/>
          <w:sz w:val="24"/>
          <w:szCs w:val="24"/>
        </w:rPr>
        <w:t xml:space="preserve"> nie powinny mie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ć</w:t>
      </w:r>
      <w:r w:rsidRPr="00696112">
        <w:rPr>
          <w:rFonts w:ascii="Calibri" w:hAnsi="Calibri" w:cs="Calibri"/>
          <w:color w:val="000000"/>
          <w:sz w:val="24"/>
          <w:szCs w:val="24"/>
        </w:rPr>
        <w:t xml:space="preserve"> ostro zako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ń</w:t>
      </w:r>
      <w:r w:rsidRPr="00696112">
        <w:rPr>
          <w:rFonts w:ascii="Calibri" w:hAnsi="Calibri" w:cs="Calibri"/>
          <w:color w:val="000000"/>
          <w:sz w:val="24"/>
          <w:szCs w:val="24"/>
        </w:rPr>
        <w:t>czonych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96112">
        <w:rPr>
          <w:rFonts w:ascii="Calibri" w:hAnsi="Calibri" w:cs="Calibri"/>
          <w:color w:val="000000"/>
          <w:sz w:val="24"/>
          <w:szCs w:val="24"/>
        </w:rPr>
        <w:t>element</w:t>
      </w:r>
      <w:r>
        <w:rPr>
          <w:rFonts w:ascii="Calibri" w:hAnsi="Calibri" w:cs="Calibri"/>
          <w:color w:val="000000"/>
          <w:sz w:val="24"/>
          <w:szCs w:val="24"/>
        </w:rPr>
        <w:t>ó</w:t>
      </w:r>
      <w:r w:rsidRPr="00696112">
        <w:rPr>
          <w:rFonts w:ascii="Calibri" w:hAnsi="Calibri" w:cs="Calibri"/>
          <w:color w:val="000000"/>
          <w:sz w:val="24"/>
          <w:szCs w:val="24"/>
        </w:rPr>
        <w:t>w, a ich konstrukcja powinna zapewnia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ć</w:t>
      </w:r>
      <w:r w:rsidRPr="00696112">
        <w:rPr>
          <w:rFonts w:ascii="Calibri" w:hAnsi="Calibri" w:cs="Calibri"/>
          <w:color w:val="000000"/>
          <w:sz w:val="24"/>
          <w:szCs w:val="24"/>
        </w:rPr>
        <w:t xml:space="preserve"> przeniesienie si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ł</w:t>
      </w:r>
      <w:r w:rsidRPr="00696112">
        <w:rPr>
          <w:rFonts w:ascii="Calibri" w:hAnsi="Calibri" w:cs="Calibri"/>
          <w:color w:val="000000"/>
          <w:sz w:val="24"/>
          <w:szCs w:val="24"/>
        </w:rPr>
        <w:t xml:space="preserve"> poziomych, okre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ś</w:t>
      </w:r>
      <w:r w:rsidRPr="00696112">
        <w:rPr>
          <w:rFonts w:ascii="Calibri" w:hAnsi="Calibri" w:cs="Calibri"/>
          <w:color w:val="000000"/>
          <w:sz w:val="24"/>
          <w:szCs w:val="24"/>
        </w:rPr>
        <w:t>lonych w Polskiej Normie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96112">
        <w:rPr>
          <w:rFonts w:ascii="Calibri" w:hAnsi="Calibri" w:cs="Calibri"/>
          <w:color w:val="000000"/>
          <w:sz w:val="24"/>
          <w:szCs w:val="24"/>
        </w:rPr>
        <w:t>dotycz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ą</w:t>
      </w:r>
      <w:r w:rsidRPr="00696112">
        <w:rPr>
          <w:rFonts w:ascii="Calibri" w:hAnsi="Calibri" w:cs="Calibri"/>
          <w:color w:val="000000"/>
          <w:sz w:val="24"/>
          <w:szCs w:val="24"/>
        </w:rPr>
        <w:t>cej podstawowych obci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ąż</w:t>
      </w:r>
      <w:r w:rsidRPr="00696112">
        <w:rPr>
          <w:rFonts w:ascii="Calibri" w:hAnsi="Calibri" w:cs="Calibri"/>
          <w:color w:val="000000"/>
          <w:sz w:val="24"/>
          <w:szCs w:val="24"/>
        </w:rPr>
        <w:t>e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ń</w:t>
      </w:r>
      <w:r w:rsidRPr="00696112">
        <w:rPr>
          <w:rFonts w:ascii="Calibri" w:hAnsi="Calibri" w:cs="Calibri"/>
          <w:color w:val="000000"/>
          <w:sz w:val="24"/>
          <w:szCs w:val="24"/>
        </w:rPr>
        <w:t xml:space="preserve"> technologicznych i monta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ż</w:t>
      </w:r>
      <w:r w:rsidRPr="00696112">
        <w:rPr>
          <w:rFonts w:ascii="Calibri" w:hAnsi="Calibri" w:cs="Calibri"/>
          <w:color w:val="000000"/>
          <w:sz w:val="24"/>
          <w:szCs w:val="24"/>
        </w:rPr>
        <w:t>owych. Wysoko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ść</w:t>
      </w:r>
      <w:r w:rsidRPr="00696112">
        <w:rPr>
          <w:rFonts w:ascii="Calibri" w:hAnsi="Calibri" w:cs="Calibri"/>
          <w:color w:val="000000"/>
          <w:sz w:val="24"/>
          <w:szCs w:val="24"/>
        </w:rPr>
        <w:t xml:space="preserve"> i wype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ł</w:t>
      </w:r>
      <w:r w:rsidRPr="00696112">
        <w:rPr>
          <w:rFonts w:ascii="Calibri" w:hAnsi="Calibri" w:cs="Calibri"/>
          <w:color w:val="000000"/>
          <w:sz w:val="24"/>
          <w:szCs w:val="24"/>
        </w:rPr>
        <w:t>nienie p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ł</w:t>
      </w:r>
      <w:r w:rsidRPr="00696112">
        <w:rPr>
          <w:rFonts w:ascii="Calibri" w:hAnsi="Calibri" w:cs="Calibri"/>
          <w:color w:val="000000"/>
          <w:sz w:val="24"/>
          <w:szCs w:val="24"/>
        </w:rPr>
        <w:t>aszczyzn pionowych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96112">
        <w:rPr>
          <w:rFonts w:ascii="Calibri" w:hAnsi="Calibri" w:cs="Calibri"/>
          <w:color w:val="000000"/>
          <w:sz w:val="24"/>
          <w:szCs w:val="24"/>
        </w:rPr>
        <w:t>powinny zapewnia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ć</w:t>
      </w:r>
      <w:r w:rsidRPr="00696112">
        <w:rPr>
          <w:rFonts w:ascii="Calibri" w:hAnsi="Calibri" w:cs="Calibri"/>
          <w:color w:val="000000"/>
          <w:sz w:val="24"/>
          <w:szCs w:val="24"/>
        </w:rPr>
        <w:t xml:space="preserve"> skuteczn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ą</w:t>
      </w:r>
      <w:r w:rsidRPr="00696112">
        <w:rPr>
          <w:rFonts w:ascii="Calibri" w:hAnsi="Calibri" w:cs="Calibri"/>
          <w:color w:val="000000"/>
          <w:sz w:val="24"/>
          <w:szCs w:val="24"/>
        </w:rPr>
        <w:t xml:space="preserve"> ochron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ę</w:t>
      </w:r>
      <w:r w:rsidRPr="00696112">
        <w:rPr>
          <w:rFonts w:ascii="Calibri" w:hAnsi="Calibri" w:cs="Calibri"/>
          <w:color w:val="000000"/>
          <w:sz w:val="24"/>
          <w:szCs w:val="24"/>
        </w:rPr>
        <w:t xml:space="preserve"> przed wypadni</w:t>
      </w:r>
      <w:r w:rsidRPr="00696112">
        <w:rPr>
          <w:rFonts w:ascii="Calibri" w:hAnsi="Calibri" w:cs="Calibri" w:hint="eastAsia"/>
          <w:color w:val="000000"/>
          <w:sz w:val="24"/>
          <w:szCs w:val="24"/>
        </w:rPr>
        <w:t>ę</w:t>
      </w:r>
      <w:r w:rsidRPr="00696112">
        <w:rPr>
          <w:rFonts w:ascii="Calibri" w:hAnsi="Calibri" w:cs="Calibri"/>
          <w:color w:val="000000"/>
          <w:sz w:val="24"/>
          <w:szCs w:val="24"/>
        </w:rPr>
        <w:t>ciem os</w:t>
      </w:r>
      <w:r>
        <w:rPr>
          <w:rFonts w:ascii="Calibri" w:hAnsi="Calibri" w:cs="Calibri"/>
          <w:color w:val="000000"/>
          <w:sz w:val="24"/>
          <w:szCs w:val="24"/>
        </w:rPr>
        <w:t>ó</w:t>
      </w:r>
      <w:r w:rsidRPr="00696112">
        <w:rPr>
          <w:rFonts w:ascii="Calibri" w:hAnsi="Calibri" w:cs="Calibri"/>
          <w:color w:val="000000"/>
          <w:sz w:val="24"/>
          <w:szCs w:val="24"/>
        </w:rPr>
        <w:t xml:space="preserve">b. </w:t>
      </w:r>
    </w:p>
    <w:p w14:paraId="04A98672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9221B">
        <w:rPr>
          <w:rFonts w:ascii="Calibri" w:hAnsi="Calibri" w:cs="Calibri"/>
          <w:color w:val="000000"/>
          <w:sz w:val="24"/>
          <w:szCs w:val="24"/>
        </w:rPr>
        <w:t>Por</w:t>
      </w:r>
      <w:r w:rsidRPr="0089221B">
        <w:rPr>
          <w:rFonts w:ascii="Calibri" w:hAnsi="Calibri" w:cs="Calibri" w:hint="eastAsia"/>
          <w:color w:val="000000"/>
          <w:sz w:val="24"/>
          <w:szCs w:val="24"/>
        </w:rPr>
        <w:t>ę</w:t>
      </w:r>
      <w:r w:rsidRPr="0089221B">
        <w:rPr>
          <w:rFonts w:ascii="Calibri" w:hAnsi="Calibri" w:cs="Calibri"/>
          <w:color w:val="000000"/>
          <w:sz w:val="24"/>
          <w:szCs w:val="24"/>
        </w:rPr>
        <w:t>cze przy schodach zewn</w:t>
      </w:r>
      <w:r w:rsidRPr="0089221B">
        <w:rPr>
          <w:rFonts w:ascii="Calibri" w:hAnsi="Calibri" w:cs="Calibri" w:hint="eastAsia"/>
          <w:color w:val="000000"/>
          <w:sz w:val="24"/>
          <w:szCs w:val="24"/>
        </w:rPr>
        <w:t>ę</w:t>
      </w:r>
      <w:r w:rsidRPr="0089221B">
        <w:rPr>
          <w:rFonts w:ascii="Calibri" w:hAnsi="Calibri" w:cs="Calibri"/>
          <w:color w:val="000000"/>
          <w:sz w:val="24"/>
          <w:szCs w:val="24"/>
        </w:rPr>
        <w:t>trznych, przed ich pocz</w:t>
      </w:r>
      <w:r w:rsidRPr="0089221B">
        <w:rPr>
          <w:rFonts w:ascii="Calibri" w:hAnsi="Calibri" w:cs="Calibri" w:hint="eastAsia"/>
          <w:color w:val="000000"/>
          <w:sz w:val="24"/>
          <w:szCs w:val="24"/>
        </w:rPr>
        <w:t>ą</w:t>
      </w:r>
      <w:r w:rsidRPr="0089221B">
        <w:rPr>
          <w:rFonts w:ascii="Calibri" w:hAnsi="Calibri" w:cs="Calibri"/>
          <w:color w:val="000000"/>
          <w:sz w:val="24"/>
          <w:szCs w:val="24"/>
        </w:rPr>
        <w:t>tkiem i za ko</w:t>
      </w:r>
      <w:r w:rsidRPr="0089221B">
        <w:rPr>
          <w:rFonts w:ascii="Calibri" w:hAnsi="Calibri" w:cs="Calibri" w:hint="eastAsia"/>
          <w:color w:val="000000"/>
          <w:sz w:val="24"/>
          <w:szCs w:val="24"/>
        </w:rPr>
        <w:t>ń</w:t>
      </w:r>
      <w:r w:rsidRPr="0089221B">
        <w:rPr>
          <w:rFonts w:ascii="Calibri" w:hAnsi="Calibri" w:cs="Calibri"/>
          <w:color w:val="000000"/>
          <w:sz w:val="24"/>
          <w:szCs w:val="24"/>
        </w:rPr>
        <w:t>cem, nale</w:t>
      </w:r>
      <w:r w:rsidRPr="0089221B">
        <w:rPr>
          <w:rFonts w:ascii="Calibri" w:hAnsi="Calibri" w:cs="Calibri" w:hint="eastAsia"/>
          <w:color w:val="000000"/>
          <w:sz w:val="24"/>
          <w:szCs w:val="24"/>
        </w:rPr>
        <w:t>ż</w:t>
      </w:r>
      <w:r w:rsidRPr="0089221B">
        <w:rPr>
          <w:rFonts w:ascii="Calibri" w:hAnsi="Calibri" w:cs="Calibri"/>
          <w:color w:val="000000"/>
          <w:sz w:val="24"/>
          <w:szCs w:val="24"/>
        </w:rPr>
        <w:t>y przed</w:t>
      </w:r>
      <w:r w:rsidRPr="0089221B">
        <w:rPr>
          <w:rFonts w:ascii="Calibri" w:hAnsi="Calibri" w:cs="Calibri" w:hint="eastAsia"/>
          <w:color w:val="000000"/>
          <w:sz w:val="24"/>
          <w:szCs w:val="24"/>
        </w:rPr>
        <w:t>ł</w:t>
      </w:r>
      <w:r w:rsidRPr="0089221B">
        <w:rPr>
          <w:rFonts w:ascii="Calibri" w:hAnsi="Calibri" w:cs="Calibri"/>
          <w:color w:val="000000"/>
          <w:sz w:val="24"/>
          <w:szCs w:val="24"/>
        </w:rPr>
        <w:t>u</w:t>
      </w:r>
      <w:r w:rsidRPr="0089221B">
        <w:rPr>
          <w:rFonts w:ascii="Calibri" w:hAnsi="Calibri" w:cs="Calibri" w:hint="eastAsia"/>
          <w:color w:val="000000"/>
          <w:sz w:val="24"/>
          <w:szCs w:val="24"/>
        </w:rPr>
        <w:t>ż</w:t>
      </w:r>
      <w:r w:rsidRPr="0089221B">
        <w:rPr>
          <w:rFonts w:ascii="Calibri" w:hAnsi="Calibri" w:cs="Calibri"/>
          <w:color w:val="000000"/>
          <w:sz w:val="24"/>
          <w:szCs w:val="24"/>
        </w:rPr>
        <w:t>y</w:t>
      </w:r>
      <w:r w:rsidRPr="0089221B">
        <w:rPr>
          <w:rFonts w:ascii="Calibri" w:hAnsi="Calibri" w:cs="Calibri" w:hint="eastAsia"/>
          <w:color w:val="000000"/>
          <w:sz w:val="24"/>
          <w:szCs w:val="24"/>
        </w:rPr>
        <w:t>ć</w:t>
      </w:r>
      <w:r w:rsidRPr="0089221B">
        <w:rPr>
          <w:rFonts w:ascii="Calibri" w:hAnsi="Calibri" w:cs="Calibri"/>
          <w:color w:val="000000"/>
          <w:sz w:val="24"/>
          <w:szCs w:val="24"/>
        </w:rPr>
        <w:t xml:space="preserve"> o 0,3 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9221B">
        <w:rPr>
          <w:rFonts w:ascii="Calibri" w:hAnsi="Calibri" w:cs="Calibri"/>
          <w:color w:val="000000"/>
          <w:sz w:val="24"/>
          <w:szCs w:val="24"/>
        </w:rPr>
        <w:t>oraz zako</w:t>
      </w:r>
      <w:r w:rsidRPr="0089221B">
        <w:rPr>
          <w:rFonts w:ascii="Calibri" w:hAnsi="Calibri" w:cs="Calibri" w:hint="eastAsia"/>
          <w:color w:val="000000"/>
          <w:sz w:val="24"/>
          <w:szCs w:val="24"/>
        </w:rPr>
        <w:t>ń</w:t>
      </w:r>
      <w:r w:rsidRPr="0089221B">
        <w:rPr>
          <w:rFonts w:ascii="Calibri" w:hAnsi="Calibri" w:cs="Calibri"/>
          <w:color w:val="000000"/>
          <w:sz w:val="24"/>
          <w:szCs w:val="24"/>
        </w:rPr>
        <w:t>czy</w:t>
      </w:r>
      <w:r w:rsidRPr="0089221B">
        <w:rPr>
          <w:rFonts w:ascii="Calibri" w:hAnsi="Calibri" w:cs="Calibri" w:hint="eastAsia"/>
          <w:color w:val="000000"/>
          <w:sz w:val="24"/>
          <w:szCs w:val="24"/>
        </w:rPr>
        <w:t>ć</w:t>
      </w:r>
      <w:r w:rsidRPr="0089221B">
        <w:rPr>
          <w:rFonts w:ascii="Calibri" w:hAnsi="Calibri" w:cs="Calibri"/>
          <w:color w:val="000000"/>
          <w:sz w:val="24"/>
          <w:szCs w:val="24"/>
        </w:rPr>
        <w:t xml:space="preserve"> w spos</w:t>
      </w:r>
      <w:r>
        <w:rPr>
          <w:rFonts w:ascii="Calibri" w:hAnsi="Calibri" w:cs="Calibri"/>
          <w:color w:val="000000"/>
          <w:sz w:val="24"/>
          <w:szCs w:val="24"/>
        </w:rPr>
        <w:t>ó</w:t>
      </w:r>
      <w:r w:rsidRPr="0089221B">
        <w:rPr>
          <w:rFonts w:ascii="Calibri" w:hAnsi="Calibri" w:cs="Calibri"/>
          <w:color w:val="000000"/>
          <w:sz w:val="24"/>
          <w:szCs w:val="24"/>
        </w:rPr>
        <w:t xml:space="preserve">b </w:t>
      </w:r>
      <w:r>
        <w:rPr>
          <w:rFonts w:ascii="Calibri" w:hAnsi="Calibri" w:cs="Calibri"/>
          <w:color w:val="000000"/>
          <w:sz w:val="24"/>
          <w:szCs w:val="24"/>
        </w:rPr>
        <w:t>wyokrąglony</w:t>
      </w:r>
      <w:r w:rsidRPr="0089221B">
        <w:rPr>
          <w:rFonts w:ascii="Calibri" w:hAnsi="Calibri" w:cs="Calibri"/>
          <w:color w:val="000000"/>
          <w:sz w:val="24"/>
          <w:szCs w:val="24"/>
        </w:rPr>
        <w:t>.</w:t>
      </w:r>
    </w:p>
    <w:p w14:paraId="769787E5" w14:textId="77777777" w:rsidR="004A7EC5" w:rsidRDefault="004A7EC5" w:rsidP="004A7EC5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C15E48">
        <w:rPr>
          <w:rFonts w:ascii="Calibri" w:hAnsi="Calibri" w:cs="Calibri"/>
          <w:color w:val="000000"/>
          <w:sz w:val="24"/>
          <w:szCs w:val="24"/>
        </w:rPr>
        <w:t>Wysoko</w:t>
      </w:r>
      <w:r w:rsidRPr="00C15E48">
        <w:rPr>
          <w:rFonts w:ascii="Calibri" w:hAnsi="Calibri" w:cs="Calibri" w:hint="eastAsia"/>
          <w:color w:val="000000"/>
          <w:sz w:val="24"/>
          <w:szCs w:val="24"/>
        </w:rPr>
        <w:t>ść</w:t>
      </w:r>
      <w:r w:rsidRPr="00C15E48">
        <w:rPr>
          <w:rFonts w:ascii="Calibri" w:hAnsi="Calibri" w:cs="Calibri"/>
          <w:color w:val="000000"/>
          <w:sz w:val="24"/>
          <w:szCs w:val="24"/>
        </w:rPr>
        <w:t xml:space="preserve"> balustrady, mierzona do wierzchu por</w:t>
      </w:r>
      <w:r w:rsidRPr="00C15E48">
        <w:rPr>
          <w:rFonts w:ascii="Calibri" w:hAnsi="Calibri" w:cs="Calibri" w:hint="eastAsia"/>
          <w:color w:val="000000"/>
          <w:sz w:val="24"/>
          <w:szCs w:val="24"/>
        </w:rPr>
        <w:t>ę</w:t>
      </w:r>
      <w:r w:rsidRPr="00C15E48">
        <w:rPr>
          <w:rFonts w:ascii="Calibri" w:hAnsi="Calibri" w:cs="Calibri"/>
          <w:color w:val="000000"/>
          <w:sz w:val="24"/>
          <w:szCs w:val="24"/>
        </w:rPr>
        <w:t>czy (m) – 1,2 m</w:t>
      </w:r>
    </w:p>
    <w:p w14:paraId="2E455D25" w14:textId="77777777" w:rsidR="004A7EC5" w:rsidRDefault="004A7EC5" w:rsidP="004A7EC5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C15E48">
        <w:rPr>
          <w:rFonts w:ascii="Calibri" w:hAnsi="Calibri" w:cs="Calibri"/>
          <w:color w:val="000000"/>
          <w:sz w:val="24"/>
          <w:szCs w:val="24"/>
        </w:rPr>
        <w:t>Maksymalny prześwit lub wymiar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15E48">
        <w:rPr>
          <w:rFonts w:ascii="Calibri" w:hAnsi="Calibri" w:cs="Calibri"/>
          <w:color w:val="000000"/>
          <w:sz w:val="24"/>
          <w:szCs w:val="24"/>
        </w:rPr>
        <w:t>otworu pomiędzy elementami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15E48">
        <w:rPr>
          <w:rFonts w:ascii="Calibri" w:hAnsi="Calibri" w:cs="Calibri"/>
          <w:color w:val="000000"/>
          <w:sz w:val="24"/>
          <w:szCs w:val="24"/>
        </w:rPr>
        <w:t>wypełnienia balustrady (m)</w:t>
      </w:r>
      <w:r>
        <w:rPr>
          <w:rFonts w:ascii="Calibri" w:hAnsi="Calibri" w:cs="Calibri"/>
          <w:color w:val="000000"/>
          <w:sz w:val="24"/>
          <w:szCs w:val="24"/>
        </w:rPr>
        <w:t xml:space="preserve"> – 0,12 m</w:t>
      </w:r>
    </w:p>
    <w:p w14:paraId="36131F25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Kotwienie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balustrady schodów – zakotwienie poprzez zabetonowanie słupków balustrady.</w:t>
      </w:r>
    </w:p>
    <w:p w14:paraId="169EABF4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0377D7D" w14:textId="77777777" w:rsidR="004A7EC5" w:rsidRPr="003B1D24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536150">
        <w:rPr>
          <w:rFonts w:ascii="Calibri" w:hAnsi="Calibri" w:cs="Calibri"/>
          <w:b/>
          <w:bCs/>
          <w:color w:val="000000"/>
          <w:sz w:val="24"/>
          <w:szCs w:val="24"/>
        </w:rPr>
        <w:t>Remont schodów stalowych.</w:t>
      </w:r>
    </w:p>
    <w:p w14:paraId="4BD61A0C" w14:textId="77777777" w:rsidR="004A7EC5" w:rsidRPr="001C6DD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Należy wykonać oczyszczenie </w:t>
      </w:r>
      <w:r w:rsidRPr="00B678BF">
        <w:rPr>
          <w:rFonts w:ascii="Calibri" w:hAnsi="Calibri" w:cs="Calibri"/>
          <w:color w:val="000000"/>
          <w:sz w:val="24"/>
          <w:szCs w:val="24"/>
        </w:rPr>
        <w:t>schodów</w:t>
      </w:r>
      <w:r>
        <w:rPr>
          <w:rFonts w:ascii="Calibri" w:hAnsi="Calibri" w:cs="Calibri"/>
          <w:color w:val="000000"/>
          <w:sz w:val="24"/>
          <w:szCs w:val="24"/>
        </w:rPr>
        <w:t xml:space="preserve"> szczotkami a następnie </w:t>
      </w:r>
      <w:r w:rsidRPr="00B678BF">
        <w:rPr>
          <w:rFonts w:ascii="Calibri" w:hAnsi="Calibri" w:cs="Calibri"/>
          <w:color w:val="000000"/>
          <w:sz w:val="24"/>
          <w:szCs w:val="24"/>
        </w:rPr>
        <w:t>malowanie</w:t>
      </w:r>
      <w:r>
        <w:rPr>
          <w:rFonts w:ascii="Calibri" w:hAnsi="Calibri" w:cs="Calibri"/>
          <w:color w:val="000000"/>
          <w:sz w:val="24"/>
          <w:szCs w:val="24"/>
        </w:rPr>
        <w:t xml:space="preserve"> farbą zabezpieczającą konstrukcje  stalowe od czynników atmosferycznych. </w:t>
      </w:r>
      <w:r w:rsidRPr="001C6DDC">
        <w:rPr>
          <w:rFonts w:cstheme="minorHAnsi"/>
          <w:sz w:val="24"/>
          <w:szCs w:val="24"/>
        </w:rPr>
        <w:t xml:space="preserve">Kolorystyka:  </w:t>
      </w:r>
      <w:r w:rsidRPr="001C6DDC">
        <w:rPr>
          <w:rFonts w:cstheme="minorHAnsi"/>
          <w:color w:val="111111"/>
          <w:sz w:val="24"/>
          <w:szCs w:val="24"/>
        </w:rPr>
        <w:t>RAL 7042</w:t>
      </w:r>
      <w:r w:rsidRPr="001C6D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6FB21EF0" w14:textId="77777777" w:rsidR="004A7EC5" w:rsidRDefault="004A7EC5" w:rsidP="004A7EC5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Oraz należy wykonać  balustradę schodową stalową wg. Parametrów jw.</w:t>
      </w:r>
    </w:p>
    <w:p w14:paraId="1F59E290" w14:textId="77777777" w:rsidR="004A7EC5" w:rsidRPr="007310F7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bookmarkEnd w:id="5"/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689F55CC" w14:textId="77777777" w:rsidTr="00791EBD">
        <w:tc>
          <w:tcPr>
            <w:tcW w:w="486" w:type="dxa"/>
            <w:shd w:val="clear" w:color="auto" w:fill="auto"/>
          </w:tcPr>
          <w:p w14:paraId="56556E13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266CBED9" w14:textId="77777777" w:rsidR="004A7EC5" w:rsidRPr="003420BF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4E24C8C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DRENAŻY ROZSĄCZAJĄCYCH </w:t>
            </w:r>
          </w:p>
        </w:tc>
      </w:tr>
    </w:tbl>
    <w:p w14:paraId="43AB6321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106B1AC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Z powodu braku kanalizacji burzowej na opracowywanym terenie należy wykonać drenaże wzdłuż ciągów komunikacji pieszo-jezdnej. Drenaże te będą rozchodziły się na poszczególne rozgałęzienia kolejnych drenaży podziemnych rozsączających, których zadaniem będzie rozsączanie nadmiaru wód z nawierzchni oraz terenu czynnego biologicznie. Drenaż należy wykonać z warstwy żwiru płukanego owiniętego w geowłókninie, osadzony na warstwie piasku. Sposób wykonania systemu drenującego pokazują rysunki R-15 i R-16.</w:t>
      </w:r>
    </w:p>
    <w:p w14:paraId="18DACE4E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645029B2" w14:textId="77777777" w:rsidTr="00791EBD">
        <w:tc>
          <w:tcPr>
            <w:tcW w:w="486" w:type="dxa"/>
            <w:shd w:val="clear" w:color="auto" w:fill="auto"/>
          </w:tcPr>
          <w:p w14:paraId="1D29505E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54FCEB4E" w14:textId="77777777" w:rsidR="004A7EC5" w:rsidRPr="003420BF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05DC0248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REGULACJA STUDZIENEK  </w:t>
            </w:r>
          </w:p>
        </w:tc>
      </w:tr>
    </w:tbl>
    <w:p w14:paraId="725C6B93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E97E567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 opracowywanym terenie należy wykonać regulację trzech studzienek kanalizacji sanitarnej i czterech studzienek telekomunikacyjnych do wysokości niwelety projektowanej nawierzchni komunikacji pieszej i pieszo-jezdnej.</w:t>
      </w:r>
    </w:p>
    <w:p w14:paraId="04489C21" w14:textId="77777777" w:rsidR="004A7EC5" w:rsidRPr="003718BB" w:rsidRDefault="004A7EC5" w:rsidP="004A7E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15EFCF3E" w14:textId="77777777" w:rsidTr="00791EBD">
        <w:tc>
          <w:tcPr>
            <w:tcW w:w="486" w:type="dxa"/>
            <w:shd w:val="clear" w:color="auto" w:fill="auto"/>
          </w:tcPr>
          <w:p w14:paraId="709A4D31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6A903B46" w14:textId="77777777" w:rsidR="004A7EC5" w:rsidRPr="002710A1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A3ECA9D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MAŁA ARCHITEKTURA</w:t>
            </w:r>
          </w:p>
        </w:tc>
      </w:tr>
    </w:tbl>
    <w:p w14:paraId="2BEE27B6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6A762EB5" w14:textId="77777777" w:rsidR="004A7EC5" w:rsidRPr="002258DD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</w:t>
      </w:r>
      <w:r w:rsidRPr="002258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przewiduje miejsca przeznaczone na ławki, kosze na śmieci, stół z ławkami.</w:t>
      </w:r>
    </w:p>
    <w:p w14:paraId="52EABB6E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12255776" w14:textId="77777777" w:rsidR="004A7EC5" w:rsidRPr="00755781" w:rsidRDefault="004A7EC5" w:rsidP="004A7EC5">
      <w:pPr>
        <w:spacing w:after="0"/>
        <w:jc w:val="both"/>
        <w:rPr>
          <w:rFonts w:cstheme="minorHAnsi"/>
          <w:b/>
          <w:sz w:val="24"/>
          <w:szCs w:val="24"/>
        </w:rPr>
      </w:pPr>
      <w:r w:rsidRPr="002238B4">
        <w:rPr>
          <w:rFonts w:cstheme="minorHAnsi"/>
          <w:b/>
          <w:sz w:val="24"/>
          <w:szCs w:val="24"/>
        </w:rPr>
        <w:t>Zestawienie małej architektury</w:t>
      </w:r>
      <w:r>
        <w:rPr>
          <w:rFonts w:cstheme="minorHAnsi"/>
          <w:b/>
          <w:sz w:val="24"/>
          <w:szCs w:val="24"/>
        </w:rPr>
        <w:t>:</w:t>
      </w:r>
    </w:p>
    <w:p w14:paraId="3D98FDF1" w14:textId="77777777" w:rsidR="004A7EC5" w:rsidRDefault="004A7EC5" w:rsidP="004A7EC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2238B4">
        <w:rPr>
          <w:rFonts w:cstheme="minorHAnsi"/>
          <w:sz w:val="24"/>
          <w:szCs w:val="24"/>
        </w:rPr>
        <w:t xml:space="preserve">Ławki –  </w:t>
      </w:r>
      <w:r>
        <w:rPr>
          <w:rFonts w:cstheme="minorHAnsi"/>
          <w:sz w:val="24"/>
          <w:szCs w:val="24"/>
        </w:rPr>
        <w:t xml:space="preserve">8 </w:t>
      </w:r>
      <w:proofErr w:type="spellStart"/>
      <w:r w:rsidRPr="002238B4">
        <w:rPr>
          <w:rFonts w:cstheme="minorHAnsi"/>
          <w:sz w:val="24"/>
          <w:szCs w:val="24"/>
        </w:rPr>
        <w:t>szt</w:t>
      </w:r>
      <w:proofErr w:type="spellEnd"/>
    </w:p>
    <w:p w14:paraId="3152E99B" w14:textId="77777777" w:rsidR="004A7EC5" w:rsidRPr="002238B4" w:rsidRDefault="004A7EC5" w:rsidP="004A7EC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Stół – 3 </w:t>
      </w:r>
      <w:proofErr w:type="spellStart"/>
      <w:r>
        <w:rPr>
          <w:rFonts w:cstheme="minorHAnsi"/>
          <w:sz w:val="24"/>
          <w:szCs w:val="24"/>
        </w:rPr>
        <w:t>szt</w:t>
      </w:r>
      <w:proofErr w:type="spellEnd"/>
    </w:p>
    <w:p w14:paraId="54D8BE18" w14:textId="77777777" w:rsidR="004A7EC5" w:rsidRPr="002238B4" w:rsidRDefault="004A7EC5" w:rsidP="004A7EC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2238B4">
        <w:rPr>
          <w:rFonts w:cstheme="minorHAnsi"/>
          <w:sz w:val="24"/>
          <w:szCs w:val="24"/>
        </w:rPr>
        <w:t xml:space="preserve">Kosze na mniejsze odpady stałe –  </w:t>
      </w:r>
      <w:r>
        <w:rPr>
          <w:rFonts w:cstheme="minorHAnsi"/>
          <w:sz w:val="24"/>
          <w:szCs w:val="24"/>
        </w:rPr>
        <w:t xml:space="preserve">6 </w:t>
      </w:r>
      <w:proofErr w:type="spellStart"/>
      <w:r w:rsidRPr="002238B4">
        <w:rPr>
          <w:rFonts w:cstheme="minorHAnsi"/>
          <w:sz w:val="24"/>
          <w:szCs w:val="24"/>
        </w:rPr>
        <w:t>szt</w:t>
      </w:r>
      <w:proofErr w:type="spellEnd"/>
    </w:p>
    <w:p w14:paraId="1A016FF2" w14:textId="77777777" w:rsidR="004A7EC5" w:rsidRPr="00914036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3A288503" w14:textId="77777777" w:rsidTr="00791EBD">
        <w:tc>
          <w:tcPr>
            <w:tcW w:w="486" w:type="dxa"/>
            <w:shd w:val="clear" w:color="auto" w:fill="auto"/>
          </w:tcPr>
          <w:p w14:paraId="4430467E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0B0D36BA" w14:textId="77777777" w:rsidR="004A7EC5" w:rsidRPr="003420BF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14F94714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ŁAWKI Z OPARCIEM</w:t>
            </w:r>
          </w:p>
        </w:tc>
      </w:tr>
    </w:tbl>
    <w:p w14:paraId="3F838727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33E4AC73" w14:textId="77777777" w:rsidR="004A7EC5" w:rsidRPr="009954D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bookmarkStart w:id="6" w:name="_Hlk56505235"/>
      <w:r w:rsidRPr="009954DC">
        <w:rPr>
          <w:rFonts w:cstheme="minorHAnsi"/>
          <w:sz w:val="24"/>
          <w:szCs w:val="24"/>
        </w:rPr>
        <w:t>Ławka z</w:t>
      </w:r>
      <w:r>
        <w:rPr>
          <w:rFonts w:cstheme="minorHAnsi"/>
          <w:sz w:val="24"/>
          <w:szCs w:val="24"/>
        </w:rPr>
        <w:t xml:space="preserve"> oparciem</w:t>
      </w:r>
      <w:r w:rsidRPr="009954DC">
        <w:rPr>
          <w:rFonts w:cstheme="minorHAnsi"/>
          <w:sz w:val="24"/>
          <w:szCs w:val="24"/>
        </w:rPr>
        <w:t xml:space="preserve"> o długości 1,8 m</w:t>
      </w:r>
    </w:p>
    <w:p w14:paraId="66B883FA" w14:textId="77777777" w:rsidR="004A7EC5" w:rsidRPr="009954D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Materiały</w:t>
      </w:r>
      <w:r w:rsidRPr="009954D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siedziska - </w:t>
      </w:r>
      <w:r w:rsidRPr="009954DC">
        <w:rPr>
          <w:rFonts w:cstheme="minorHAnsi"/>
          <w:sz w:val="24"/>
          <w:szCs w:val="24"/>
        </w:rPr>
        <w:t>drewno akacjowe</w:t>
      </w:r>
    </w:p>
    <w:p w14:paraId="4FAC039B" w14:textId="77777777" w:rsidR="004A7EC5" w:rsidRPr="009954D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9954DC">
        <w:rPr>
          <w:rFonts w:cstheme="minorHAnsi"/>
          <w:sz w:val="24"/>
          <w:szCs w:val="24"/>
        </w:rPr>
        <w:t>Rodzaj konstrukcji: wykonana z odlewów ze stopu aluminium, połączona z drewnianymi lamelami za pomocą połączeń śrubowych ze stali nierdzewnej.</w:t>
      </w:r>
    </w:p>
    <w:p w14:paraId="15133FD5" w14:textId="77777777" w:rsidR="004A7EC5" w:rsidRPr="009954D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9954DC">
        <w:rPr>
          <w:rFonts w:cstheme="minorHAnsi"/>
          <w:sz w:val="24"/>
          <w:szCs w:val="24"/>
        </w:rPr>
        <w:t>Rama nośna: odlewy ze stopu aluminium.</w:t>
      </w:r>
    </w:p>
    <w:p w14:paraId="1E847EC9" w14:textId="77777777" w:rsidR="004A7EC5" w:rsidRPr="009954D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9954DC">
        <w:rPr>
          <w:rFonts w:cstheme="minorHAnsi"/>
          <w:sz w:val="24"/>
          <w:szCs w:val="24"/>
        </w:rPr>
        <w:t>Siedzisko</w:t>
      </w:r>
      <w:r>
        <w:rPr>
          <w:rFonts w:cstheme="minorHAnsi"/>
          <w:sz w:val="24"/>
          <w:szCs w:val="24"/>
        </w:rPr>
        <w:t xml:space="preserve"> z oparciem</w:t>
      </w:r>
      <w:r w:rsidRPr="009954DC">
        <w:rPr>
          <w:rFonts w:cstheme="minorHAnsi"/>
          <w:sz w:val="24"/>
          <w:szCs w:val="24"/>
        </w:rPr>
        <w:t>: 8 x drewniane szczebliny (o przekroju prostokątnym 3</w:t>
      </w:r>
      <w:r>
        <w:rPr>
          <w:rFonts w:cstheme="minorHAnsi"/>
          <w:sz w:val="24"/>
          <w:szCs w:val="24"/>
        </w:rPr>
        <w:t>2</w:t>
      </w:r>
      <w:r w:rsidRPr="009954DC">
        <w:rPr>
          <w:rFonts w:cstheme="minorHAnsi"/>
          <w:sz w:val="24"/>
          <w:szCs w:val="24"/>
        </w:rPr>
        <w:t xml:space="preserve"> × 40 mm) o długości 1800 mm</w:t>
      </w:r>
      <w:r>
        <w:rPr>
          <w:rFonts w:cstheme="minorHAnsi"/>
          <w:sz w:val="24"/>
          <w:szCs w:val="24"/>
        </w:rPr>
        <w:t>.</w:t>
      </w:r>
    </w:p>
    <w:p w14:paraId="5C00A588" w14:textId="77777777" w:rsidR="004A7EC5" w:rsidRPr="009954D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9954DC">
        <w:rPr>
          <w:rFonts w:cstheme="minorHAnsi"/>
          <w:sz w:val="24"/>
          <w:szCs w:val="24"/>
        </w:rPr>
        <w:t>Powłoka: odlewane ramy boczne dostarczane bez obróbki powierzchniowej, wykończenie proszkowe.</w:t>
      </w:r>
    </w:p>
    <w:p w14:paraId="1FDB3B4F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1C6DDC">
        <w:rPr>
          <w:rFonts w:cstheme="minorHAnsi"/>
          <w:sz w:val="24"/>
          <w:szCs w:val="24"/>
        </w:rPr>
        <w:t xml:space="preserve">Kolorystyka:  </w:t>
      </w:r>
      <w:r w:rsidRPr="001C6DDC">
        <w:rPr>
          <w:rFonts w:cstheme="minorHAnsi"/>
          <w:color w:val="111111"/>
          <w:sz w:val="24"/>
          <w:szCs w:val="24"/>
        </w:rPr>
        <w:t xml:space="preserve">RAL </w:t>
      </w:r>
      <w:r>
        <w:rPr>
          <w:rFonts w:cstheme="minorHAnsi"/>
          <w:color w:val="111111"/>
          <w:sz w:val="24"/>
          <w:szCs w:val="24"/>
        </w:rPr>
        <w:t>9005</w:t>
      </w:r>
      <w:r w:rsidRPr="001C6DDC">
        <w:rPr>
          <w:rFonts w:cstheme="minorHAnsi"/>
          <w:sz w:val="24"/>
          <w:szCs w:val="24"/>
        </w:rPr>
        <w:t>- odcienie sproszkowanego poliestru w delikatnej strukturze.</w:t>
      </w:r>
    </w:p>
    <w:p w14:paraId="387F0491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Przykładowy wygląd Rysunek nr R-10</w:t>
      </w:r>
    </w:p>
    <w:p w14:paraId="7BDEF15C" w14:textId="77777777" w:rsidR="004A7EC5" w:rsidRPr="00B678BF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End w:id="6"/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4"/>
        <w:gridCol w:w="769"/>
        <w:gridCol w:w="7949"/>
      </w:tblGrid>
      <w:tr w:rsidR="004A7EC5" w:rsidRPr="0020741B" w14:paraId="1E79D356" w14:textId="77777777" w:rsidTr="00791EBD">
        <w:tc>
          <w:tcPr>
            <w:tcW w:w="344" w:type="dxa"/>
            <w:shd w:val="clear" w:color="auto" w:fill="auto"/>
          </w:tcPr>
          <w:p w14:paraId="32DE4996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14:paraId="14B9E061" w14:textId="77777777" w:rsidR="004A7EC5" w:rsidRPr="003420BF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7949" w:type="dxa"/>
            <w:shd w:val="clear" w:color="auto" w:fill="auto"/>
            <w:vAlign w:val="center"/>
          </w:tcPr>
          <w:p w14:paraId="39E19765" w14:textId="77777777" w:rsidR="004A7EC5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STÓŁ PIKNIKOWY</w:t>
            </w:r>
          </w:p>
        </w:tc>
      </w:tr>
    </w:tbl>
    <w:p w14:paraId="42AD5552" w14:textId="77777777" w:rsidR="004A7EC5" w:rsidRDefault="004A7EC5" w:rsidP="004A7E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EAF04C8" w14:textId="77777777" w:rsidR="004A7EC5" w:rsidRPr="00704C72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bookmarkStart w:id="7" w:name="_Hlk56505307"/>
      <w:r w:rsidRPr="00704C72">
        <w:rPr>
          <w:rFonts w:cstheme="minorHAnsi"/>
          <w:sz w:val="24"/>
          <w:szCs w:val="24"/>
        </w:rPr>
        <w:t xml:space="preserve">Stół na centralnej nodze o </w:t>
      </w:r>
      <w:r>
        <w:rPr>
          <w:rFonts w:cstheme="minorHAnsi"/>
          <w:sz w:val="24"/>
          <w:szCs w:val="24"/>
        </w:rPr>
        <w:t xml:space="preserve">wymiarach min. </w:t>
      </w:r>
      <w:r w:rsidRPr="00704C72">
        <w:rPr>
          <w:rFonts w:cstheme="minorHAnsi"/>
          <w:sz w:val="24"/>
          <w:szCs w:val="24"/>
        </w:rPr>
        <w:t xml:space="preserve"> 1,8 m</w:t>
      </w:r>
      <w:r>
        <w:rPr>
          <w:rFonts w:cstheme="minorHAnsi"/>
          <w:sz w:val="24"/>
          <w:szCs w:val="24"/>
        </w:rPr>
        <w:t xml:space="preserve"> x 0,8 m</w:t>
      </w:r>
    </w:p>
    <w:p w14:paraId="6B5725E6" w14:textId="77777777" w:rsidR="004A7EC5" w:rsidRPr="00704C72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Materiał blatu </w:t>
      </w:r>
      <w:r w:rsidRPr="00704C72">
        <w:rPr>
          <w:rFonts w:cstheme="minorHAnsi"/>
          <w:sz w:val="24"/>
          <w:szCs w:val="24"/>
        </w:rPr>
        <w:t xml:space="preserve">: drewno </w:t>
      </w:r>
      <w:r>
        <w:rPr>
          <w:rFonts w:cstheme="minorHAnsi"/>
          <w:sz w:val="24"/>
          <w:szCs w:val="24"/>
        </w:rPr>
        <w:t>akacjowe</w:t>
      </w:r>
    </w:p>
    <w:p w14:paraId="0955E012" w14:textId="77777777" w:rsidR="004A7EC5" w:rsidRPr="00704C72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704C72">
        <w:rPr>
          <w:rFonts w:cstheme="minorHAnsi"/>
          <w:sz w:val="24"/>
          <w:szCs w:val="24"/>
        </w:rPr>
        <w:lastRenderedPageBreak/>
        <w:t>Rodzaj konstrukcji: konstrukcja stalowa połączona z drewnianymi lamelami za pomocą połączeń śrubowych ze stali nierdzewnej.</w:t>
      </w:r>
    </w:p>
    <w:p w14:paraId="3E81BB3A" w14:textId="77777777" w:rsidR="004A7EC5" w:rsidRPr="00704C72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704C72">
        <w:rPr>
          <w:rFonts w:cstheme="minorHAnsi"/>
          <w:sz w:val="24"/>
          <w:szCs w:val="24"/>
        </w:rPr>
        <w:t>Powłoka: stalowa konstrukcja nośnych części bocznych zabezpieczona ochronną powłoką cynkową i malowaniem proszkowym.</w:t>
      </w:r>
    </w:p>
    <w:p w14:paraId="11F86BC0" w14:textId="77777777" w:rsidR="004A7EC5" w:rsidRPr="00704C72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704C72">
        <w:rPr>
          <w:rFonts w:cstheme="minorHAnsi"/>
          <w:sz w:val="24"/>
          <w:szCs w:val="24"/>
        </w:rPr>
        <w:t>Rama nośna: podpierające części boczne spawane z rurki mm i blachy stalowej</w:t>
      </w:r>
      <w:r>
        <w:rPr>
          <w:rFonts w:cstheme="minorHAnsi"/>
          <w:sz w:val="24"/>
          <w:szCs w:val="24"/>
        </w:rPr>
        <w:t xml:space="preserve"> </w:t>
      </w:r>
    </w:p>
    <w:p w14:paraId="024A69C3" w14:textId="77777777" w:rsidR="004A7EC5" w:rsidRPr="00704C72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704C72">
        <w:rPr>
          <w:rFonts w:cstheme="minorHAnsi"/>
          <w:sz w:val="24"/>
          <w:szCs w:val="24"/>
        </w:rPr>
        <w:t xml:space="preserve">Blat: </w:t>
      </w:r>
      <w:r>
        <w:rPr>
          <w:rFonts w:cstheme="minorHAnsi"/>
          <w:sz w:val="24"/>
          <w:szCs w:val="24"/>
        </w:rPr>
        <w:t xml:space="preserve"> </w:t>
      </w:r>
      <w:r w:rsidRPr="00704C72">
        <w:rPr>
          <w:rFonts w:cstheme="minorHAnsi"/>
          <w:sz w:val="24"/>
          <w:szCs w:val="24"/>
        </w:rPr>
        <w:t xml:space="preserve"> lamel z twardego drewna o przekroju prostokątnym.</w:t>
      </w:r>
    </w:p>
    <w:p w14:paraId="7BC81C7A" w14:textId="77777777" w:rsidR="004A7EC5" w:rsidRPr="001C6DD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1C6DDC">
        <w:rPr>
          <w:rFonts w:cstheme="minorHAnsi"/>
          <w:sz w:val="24"/>
          <w:szCs w:val="24"/>
        </w:rPr>
        <w:t xml:space="preserve">Kolorystyka:  </w:t>
      </w:r>
      <w:r w:rsidRPr="001C6DDC">
        <w:rPr>
          <w:rFonts w:cstheme="minorHAnsi"/>
          <w:color w:val="111111"/>
          <w:sz w:val="24"/>
          <w:szCs w:val="24"/>
        </w:rPr>
        <w:t xml:space="preserve">RAL </w:t>
      </w:r>
      <w:r>
        <w:rPr>
          <w:rFonts w:cstheme="minorHAnsi"/>
          <w:color w:val="111111"/>
          <w:sz w:val="24"/>
          <w:szCs w:val="24"/>
        </w:rPr>
        <w:t>9005</w:t>
      </w:r>
      <w:r w:rsidRPr="001C6DDC">
        <w:rPr>
          <w:rFonts w:cstheme="minorHAnsi"/>
          <w:sz w:val="24"/>
          <w:szCs w:val="24"/>
        </w:rPr>
        <w:t>- odcienie sproszkowanego poliestru w delikatnej strukturze.</w:t>
      </w:r>
    </w:p>
    <w:p w14:paraId="46F96ED5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704C72">
        <w:rPr>
          <w:rFonts w:cstheme="minorHAnsi"/>
          <w:sz w:val="24"/>
          <w:szCs w:val="24"/>
        </w:rPr>
        <w:t>Kotwienie</w:t>
      </w:r>
      <w:proofErr w:type="spellEnd"/>
      <w:r w:rsidRPr="00704C72">
        <w:rPr>
          <w:rFonts w:cstheme="minorHAnsi"/>
          <w:sz w:val="24"/>
          <w:szCs w:val="24"/>
        </w:rPr>
        <w:t xml:space="preserve">: zakotwienie w fundamencie betonowym </w:t>
      </w:r>
      <w:r>
        <w:rPr>
          <w:rFonts w:cstheme="minorHAnsi"/>
          <w:sz w:val="24"/>
          <w:szCs w:val="24"/>
        </w:rPr>
        <w:t xml:space="preserve">30 x 60 x 180 cm </w:t>
      </w:r>
      <w:r w:rsidRPr="00704C72">
        <w:rPr>
          <w:rFonts w:cstheme="minorHAnsi"/>
          <w:sz w:val="24"/>
          <w:szCs w:val="24"/>
        </w:rPr>
        <w:t xml:space="preserve">za pomocą prętów </w:t>
      </w:r>
      <w:r w:rsidRPr="001C6DDC">
        <w:rPr>
          <w:rFonts w:cstheme="minorHAnsi"/>
          <w:sz w:val="24"/>
          <w:szCs w:val="24"/>
        </w:rPr>
        <w:t>gwintowanych  Ø 12 mm</w:t>
      </w:r>
      <w:r>
        <w:rPr>
          <w:rFonts w:cstheme="minorHAnsi"/>
          <w:sz w:val="24"/>
          <w:szCs w:val="24"/>
        </w:rPr>
        <w:t xml:space="preserve"> </w:t>
      </w:r>
      <w:bookmarkEnd w:id="7"/>
    </w:p>
    <w:p w14:paraId="6A1DAB2E" w14:textId="77777777" w:rsidR="004A7EC5" w:rsidRDefault="004A7EC5" w:rsidP="004A7E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04C72">
        <w:rPr>
          <w:rFonts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5513F2EF" wp14:editId="795BA6DE">
            <wp:extent cx="5437505" cy="3971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47" cy="398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00B2" w14:textId="77777777" w:rsidR="004A7EC5" w:rsidRPr="00ED71E2" w:rsidRDefault="004A7EC5" w:rsidP="004A7E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4"/>
        <w:gridCol w:w="769"/>
        <w:gridCol w:w="7949"/>
      </w:tblGrid>
      <w:tr w:rsidR="004A7EC5" w:rsidRPr="0020741B" w14:paraId="62F379DE" w14:textId="77777777" w:rsidTr="00791EBD">
        <w:tc>
          <w:tcPr>
            <w:tcW w:w="344" w:type="dxa"/>
            <w:shd w:val="clear" w:color="auto" w:fill="auto"/>
          </w:tcPr>
          <w:p w14:paraId="32505F3E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14:paraId="5062984D" w14:textId="77777777" w:rsidR="004A7EC5" w:rsidRPr="003420BF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7949" w:type="dxa"/>
            <w:shd w:val="clear" w:color="auto" w:fill="auto"/>
            <w:vAlign w:val="center"/>
          </w:tcPr>
          <w:p w14:paraId="7179A673" w14:textId="77777777" w:rsidR="004A7EC5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 NA MNIEJSZE ODPADKI</w:t>
            </w:r>
          </w:p>
        </w:tc>
      </w:tr>
    </w:tbl>
    <w:p w14:paraId="31972FA9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100C4375" w14:textId="77777777" w:rsidR="004A7EC5" w:rsidRPr="001C6DD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1C6DDC">
        <w:rPr>
          <w:rFonts w:cstheme="minorHAnsi"/>
          <w:sz w:val="24"/>
          <w:szCs w:val="24"/>
        </w:rPr>
        <w:t xml:space="preserve">Okrągły </w:t>
      </w:r>
      <w:r>
        <w:rPr>
          <w:rFonts w:cstheme="minorHAnsi"/>
          <w:sz w:val="24"/>
          <w:szCs w:val="24"/>
        </w:rPr>
        <w:t xml:space="preserve">stalowy </w:t>
      </w:r>
      <w:r w:rsidRPr="001C6DDC">
        <w:rPr>
          <w:rFonts w:cstheme="minorHAnsi"/>
          <w:sz w:val="24"/>
          <w:szCs w:val="24"/>
        </w:rPr>
        <w:t>kosz na śmieci z zadaszeniem, pojemność kosza</w:t>
      </w:r>
      <w:r>
        <w:rPr>
          <w:rFonts w:cstheme="minorHAnsi"/>
          <w:sz w:val="24"/>
          <w:szCs w:val="24"/>
        </w:rPr>
        <w:t xml:space="preserve"> min.</w:t>
      </w:r>
      <w:r w:rsidRPr="001C6D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</w:t>
      </w:r>
      <w:r w:rsidRPr="001C6DDC">
        <w:rPr>
          <w:rFonts w:cstheme="minorHAnsi"/>
          <w:sz w:val="24"/>
          <w:szCs w:val="24"/>
        </w:rPr>
        <w:t xml:space="preserve">5 l </w:t>
      </w:r>
      <w:r>
        <w:rPr>
          <w:rFonts w:cstheme="minorHAnsi"/>
          <w:sz w:val="24"/>
          <w:szCs w:val="24"/>
        </w:rPr>
        <w:t xml:space="preserve"> </w:t>
      </w:r>
    </w:p>
    <w:p w14:paraId="4184A9E8" w14:textId="77777777" w:rsidR="004A7EC5" w:rsidRPr="001C6DD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1C6DDC">
        <w:rPr>
          <w:rFonts w:cstheme="minorHAnsi"/>
          <w:sz w:val="24"/>
          <w:szCs w:val="24"/>
        </w:rPr>
        <w:t xml:space="preserve">Kolorystyka:  </w:t>
      </w:r>
      <w:r w:rsidRPr="001C6DDC">
        <w:rPr>
          <w:rFonts w:cstheme="minorHAnsi"/>
          <w:color w:val="111111"/>
          <w:sz w:val="24"/>
          <w:szCs w:val="24"/>
        </w:rPr>
        <w:t xml:space="preserve">RAL </w:t>
      </w:r>
      <w:r>
        <w:rPr>
          <w:rFonts w:cstheme="minorHAnsi"/>
          <w:color w:val="111111"/>
          <w:sz w:val="24"/>
          <w:szCs w:val="24"/>
        </w:rPr>
        <w:t>9005</w:t>
      </w:r>
      <w:r w:rsidRPr="001C6DDC">
        <w:rPr>
          <w:rFonts w:cstheme="minorHAnsi"/>
          <w:sz w:val="24"/>
          <w:szCs w:val="24"/>
        </w:rPr>
        <w:t>- odcienie sproszkowanego poliestru w delikatnej strukturze.</w:t>
      </w:r>
    </w:p>
    <w:p w14:paraId="19771149" w14:textId="77777777" w:rsidR="004A7EC5" w:rsidRDefault="004A7EC5" w:rsidP="004A7EC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Przykładowy wygląd rys R-11.</w:t>
      </w:r>
    </w:p>
    <w:p w14:paraId="07DED57F" w14:textId="77777777" w:rsidR="004A7EC5" w:rsidRPr="001C6DDC" w:rsidRDefault="004A7EC5" w:rsidP="004A7EC5">
      <w:pPr>
        <w:autoSpaceDE w:val="0"/>
        <w:autoSpaceDN w:val="0"/>
        <w:adjustRightInd w:val="0"/>
        <w:spacing w:after="0"/>
        <w:rPr>
          <w:rFonts w:eastAsia="Verdana-Bold" w:cstheme="minorHAnsi"/>
          <w:color w:val="231F20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  <w:gridCol w:w="312"/>
      </w:tblGrid>
      <w:tr w:rsidR="004A7EC5" w:rsidRPr="00AE0F08" w14:paraId="0C686378" w14:textId="77777777" w:rsidTr="00791EBD">
        <w:trPr>
          <w:trHeight w:val="322"/>
        </w:trPr>
        <w:tc>
          <w:tcPr>
            <w:tcW w:w="486" w:type="dxa"/>
            <w:shd w:val="clear" w:color="auto" w:fill="auto"/>
          </w:tcPr>
          <w:p w14:paraId="0AB1108D" w14:textId="77777777" w:rsidR="004A7EC5" w:rsidRPr="00AE0F08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45D4B987" w14:textId="77777777" w:rsidR="004A7EC5" w:rsidRPr="00AE0F08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 w:rsidRPr="00AE0F08"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0CDE54C0" w14:textId="77777777" w:rsidR="004A7EC5" w:rsidRPr="00AE0F08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AE0F08">
              <w:rPr>
                <w:sz w:val="24"/>
                <w:szCs w:val="24"/>
              </w:rPr>
              <w:t>ZIELEŃ</w:t>
            </w:r>
          </w:p>
        </w:tc>
        <w:tc>
          <w:tcPr>
            <w:tcW w:w="312" w:type="dxa"/>
            <w:vAlign w:val="center"/>
          </w:tcPr>
          <w:p w14:paraId="48660205" w14:textId="77777777" w:rsidR="004A7EC5" w:rsidRPr="00AE0F08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BBCAA6B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27D9ECCC" w14:textId="77777777" w:rsidTr="00791EBD">
        <w:tc>
          <w:tcPr>
            <w:tcW w:w="486" w:type="dxa"/>
            <w:shd w:val="clear" w:color="auto" w:fill="auto"/>
          </w:tcPr>
          <w:p w14:paraId="2FE28AB6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20F038AB" w14:textId="77777777" w:rsidR="004A7EC5" w:rsidRPr="0020741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.1.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ABAB5B6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ZAŁOŻENIA PROJEKTOWE</w:t>
            </w:r>
          </w:p>
        </w:tc>
      </w:tr>
    </w:tbl>
    <w:p w14:paraId="6E5E143D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2A3B68F7" w14:textId="77777777" w:rsidR="004A7EC5" w:rsidRDefault="004A7EC5" w:rsidP="004A7EC5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W koncepcji przewidziano sadzenie dużych drzew, krzewów oraz bylin. Zaplanowano również powierzchnie przeznaczone na założenie trawników.</w:t>
      </w:r>
    </w:p>
    <w:p w14:paraId="4436887F" w14:textId="77777777" w:rsidR="004A7EC5" w:rsidRDefault="004A7EC5" w:rsidP="004A7E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prac związanych z założeniem terenu zieleni należą:</w:t>
      </w:r>
    </w:p>
    <w:p w14:paraId="7B1F55E3" w14:textId="77777777" w:rsidR="004A7EC5" w:rsidRDefault="004A7EC5" w:rsidP="004A7EC5">
      <w:pPr>
        <w:spacing w:after="0"/>
        <w:jc w:val="both"/>
        <w:rPr>
          <w:sz w:val="24"/>
          <w:szCs w:val="24"/>
        </w:rPr>
      </w:pPr>
    </w:p>
    <w:p w14:paraId="7C2ED8ED" w14:textId="77777777" w:rsidR="004A7EC5" w:rsidRDefault="004A7EC5" w:rsidP="004A7EC5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Wycinka chorych i uszkodzonych drzew oraz krzewów wyszczególnionych w tabeli i w zał. R-2</w:t>
      </w:r>
    </w:p>
    <w:p w14:paraId="2C44F8DB" w14:textId="77777777" w:rsidR="004A7EC5" w:rsidRDefault="004A7EC5" w:rsidP="004A7EC5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Ściółkowanie korą</w:t>
      </w:r>
    </w:p>
    <w:p w14:paraId="6D0BADAA" w14:textId="77777777" w:rsidR="004A7EC5" w:rsidRPr="007B5609" w:rsidRDefault="004A7EC5" w:rsidP="004A7EC5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i trawników wg opisów i załączonych rysunków R-5</w:t>
      </w:r>
    </w:p>
    <w:p w14:paraId="7412573A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7EA951AA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30CB0A82" w14:textId="77777777" w:rsidTr="00791EBD">
        <w:tc>
          <w:tcPr>
            <w:tcW w:w="486" w:type="dxa"/>
            <w:shd w:val="clear" w:color="auto" w:fill="auto"/>
          </w:tcPr>
          <w:p w14:paraId="40AEE1DE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101BC5E9" w14:textId="77777777" w:rsidR="004A7EC5" w:rsidRPr="0020741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14844155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OPIS TECHNICZNY W ZAKRESIE REALIZACJI TERENU ZIELENI</w:t>
            </w:r>
          </w:p>
        </w:tc>
      </w:tr>
    </w:tbl>
    <w:p w14:paraId="785EF2A4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051B8192" w14:textId="77777777" w:rsidTr="00791EBD">
        <w:tc>
          <w:tcPr>
            <w:tcW w:w="486" w:type="dxa"/>
            <w:shd w:val="clear" w:color="auto" w:fill="auto"/>
          </w:tcPr>
          <w:p w14:paraId="6D8F807A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3540AEC0" w14:textId="77777777" w:rsidR="004A7EC5" w:rsidRPr="0020741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.2.1.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0D7CBAEB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SZATA ROŚLINNA – ZAŁOŻENIA PROGRAMOWE</w:t>
            </w:r>
          </w:p>
        </w:tc>
      </w:tr>
    </w:tbl>
    <w:p w14:paraId="0B467A5C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29D0D75E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zakłada w zakresie pielęgnacji istniejącej zieleni usunięcie drzew ujętych w tabeli nr 1. Ponadto w zakresie koniecznych zabiegów sanitarnych przewiduje się usunięcie samosiewów młodych drzew jak np. lilak </w:t>
      </w:r>
      <w:r w:rsidRPr="004C3F45">
        <w:rPr>
          <w:rFonts w:cstheme="minorHAnsi"/>
          <w:i/>
          <w:iCs/>
          <w:sz w:val="24"/>
          <w:szCs w:val="24"/>
        </w:rPr>
        <w:t xml:space="preserve">(Syringa </w:t>
      </w:r>
      <w:proofErr w:type="spellStart"/>
      <w:r w:rsidRPr="004C3F45">
        <w:rPr>
          <w:rFonts w:cstheme="minorHAnsi"/>
          <w:i/>
          <w:iCs/>
          <w:sz w:val="24"/>
          <w:szCs w:val="24"/>
        </w:rPr>
        <w:t>vulgaris</w:t>
      </w:r>
      <w:proofErr w:type="spellEnd"/>
      <w:r w:rsidRPr="004C3F45">
        <w:rPr>
          <w:rFonts w:cstheme="minorHAnsi"/>
          <w:i/>
          <w:i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i krzewów – forsycja </w:t>
      </w:r>
      <w:r w:rsidRPr="004C3F45">
        <w:rPr>
          <w:rFonts w:cstheme="minorHAnsi"/>
          <w:i/>
          <w:iCs/>
          <w:sz w:val="24"/>
          <w:szCs w:val="24"/>
        </w:rPr>
        <w:t>(</w:t>
      </w:r>
      <w:proofErr w:type="spellStart"/>
      <w:r w:rsidRPr="004C3F45">
        <w:rPr>
          <w:rFonts w:cstheme="minorHAnsi"/>
          <w:i/>
          <w:iCs/>
          <w:sz w:val="24"/>
          <w:szCs w:val="24"/>
        </w:rPr>
        <w:t>Forsythia</w:t>
      </w:r>
      <w:proofErr w:type="spellEnd"/>
      <w:r w:rsidRPr="004C3F45">
        <w:rPr>
          <w:rFonts w:cstheme="minorHAnsi"/>
          <w:i/>
          <w:iCs/>
          <w:sz w:val="24"/>
          <w:szCs w:val="24"/>
        </w:rPr>
        <w:t xml:space="preserve"> × intermedia)</w:t>
      </w:r>
      <w:r>
        <w:rPr>
          <w:rFonts w:cstheme="minorHAnsi"/>
          <w:i/>
          <w:iCs/>
          <w:sz w:val="24"/>
          <w:szCs w:val="24"/>
        </w:rPr>
        <w:t xml:space="preserve">, </w:t>
      </w:r>
      <w:r w:rsidRPr="00C12F5F">
        <w:rPr>
          <w:rFonts w:cstheme="minorHAnsi"/>
          <w:sz w:val="24"/>
          <w:szCs w:val="24"/>
        </w:rPr>
        <w:t>nie wymagających decyzji</w:t>
      </w:r>
      <w:r>
        <w:rPr>
          <w:rFonts w:cstheme="minorHAnsi"/>
          <w:sz w:val="24"/>
          <w:szCs w:val="24"/>
        </w:rPr>
        <w:t>, oraz wykonanie cięć sanitarnych drzew pozostałych.</w:t>
      </w:r>
    </w:p>
    <w:p w14:paraId="4BE2F09D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Celem koncepcji jest zwiększenie powierzchni czynnej biologicznie, w tym </w:t>
      </w:r>
      <w:r w:rsidRPr="001716F4">
        <w:rPr>
          <w:sz w:val="24"/>
          <w:szCs w:val="24"/>
        </w:rPr>
        <w:t>powiększenie terenów zielonych</w:t>
      </w:r>
      <w:r>
        <w:rPr>
          <w:rFonts w:cstheme="minorHAnsi"/>
          <w:sz w:val="24"/>
          <w:szCs w:val="24"/>
        </w:rPr>
        <w:t xml:space="preserve">, </w:t>
      </w:r>
      <w:r w:rsidRPr="001716F4">
        <w:rPr>
          <w:sz w:val="24"/>
          <w:szCs w:val="24"/>
        </w:rPr>
        <w:t xml:space="preserve">wykonanie </w:t>
      </w:r>
      <w:proofErr w:type="spellStart"/>
      <w:r w:rsidRPr="001716F4">
        <w:rPr>
          <w:sz w:val="24"/>
          <w:szCs w:val="24"/>
        </w:rPr>
        <w:t>nasadzeń</w:t>
      </w:r>
      <w:proofErr w:type="spellEnd"/>
      <w:r w:rsidRPr="001716F4">
        <w:rPr>
          <w:sz w:val="24"/>
          <w:szCs w:val="24"/>
        </w:rPr>
        <w:t xml:space="preserve"> z użyciem różnorodnych krzewów i bylin </w:t>
      </w:r>
      <w:r>
        <w:rPr>
          <w:rFonts w:cstheme="minorHAnsi"/>
          <w:sz w:val="24"/>
          <w:szCs w:val="24"/>
        </w:rPr>
        <w:t>,</w:t>
      </w:r>
      <w:r>
        <w:rPr>
          <w:sz w:val="24"/>
          <w:szCs w:val="24"/>
        </w:rPr>
        <w:t>wykorzystanie</w:t>
      </w:r>
      <w:r w:rsidRPr="001716F4">
        <w:rPr>
          <w:sz w:val="24"/>
          <w:szCs w:val="24"/>
        </w:rPr>
        <w:t xml:space="preserve"> do planowanych </w:t>
      </w:r>
      <w:proofErr w:type="spellStart"/>
      <w:r w:rsidRPr="001716F4">
        <w:rPr>
          <w:sz w:val="24"/>
          <w:szCs w:val="24"/>
        </w:rPr>
        <w:t>nasadzeń</w:t>
      </w:r>
      <w:proofErr w:type="spellEnd"/>
      <w:r w:rsidRPr="001716F4">
        <w:rPr>
          <w:sz w:val="24"/>
          <w:szCs w:val="24"/>
        </w:rPr>
        <w:t xml:space="preserve"> gatunków rodzimych, nieinwazyjnych</w:t>
      </w:r>
      <w:r>
        <w:rPr>
          <w:rFonts w:cstheme="minorHAnsi"/>
          <w:sz w:val="24"/>
          <w:szCs w:val="24"/>
        </w:rPr>
        <w:t xml:space="preserve">, </w:t>
      </w:r>
      <w:r w:rsidRPr="001716F4">
        <w:rPr>
          <w:sz w:val="24"/>
          <w:szCs w:val="24"/>
        </w:rPr>
        <w:t>zachowanie dużych drzew na opracowywanym obszarze</w:t>
      </w:r>
      <w:r>
        <w:rPr>
          <w:rFonts w:cstheme="minorHAnsi"/>
          <w:sz w:val="24"/>
          <w:szCs w:val="24"/>
        </w:rPr>
        <w:t xml:space="preserve">, </w:t>
      </w:r>
      <w:r w:rsidRPr="001716F4">
        <w:rPr>
          <w:sz w:val="24"/>
          <w:szCs w:val="24"/>
        </w:rPr>
        <w:t>uzupełnianie ubytków w szacie roślinnej</w:t>
      </w:r>
      <w:r>
        <w:rPr>
          <w:rFonts w:cstheme="minorHAnsi"/>
          <w:sz w:val="24"/>
          <w:szCs w:val="24"/>
        </w:rPr>
        <w:t>.</w:t>
      </w:r>
    </w:p>
    <w:p w14:paraId="5C358B1A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02F8EE2A" w14:textId="77777777" w:rsidTr="00791EBD">
        <w:tc>
          <w:tcPr>
            <w:tcW w:w="486" w:type="dxa"/>
            <w:shd w:val="clear" w:color="auto" w:fill="auto"/>
          </w:tcPr>
          <w:p w14:paraId="0D265D02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13CAD32C" w14:textId="77777777" w:rsidR="004A7EC5" w:rsidRPr="0020741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.2.2.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6713F05C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 xml:space="preserve">WYKAZ ROŚLIN PROJEKTOWANYCH  </w:t>
            </w:r>
          </w:p>
        </w:tc>
      </w:tr>
    </w:tbl>
    <w:p w14:paraId="22D57496" w14:textId="77777777" w:rsidR="004A7EC5" w:rsidRDefault="004A7EC5" w:rsidP="004A7EC5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cstheme="minorHAnsi"/>
        </w:rPr>
        <w:t xml:space="preserve">Tab. Nr 2 </w:t>
      </w:r>
      <w:r>
        <w:rPr>
          <w:rFonts w:cstheme="minorHAnsi"/>
          <w:sz w:val="24"/>
          <w:szCs w:val="24"/>
        </w:rPr>
        <w:t>- ZESTAWIENIE ROŚLIN PROJEKTOWANYCH DLA</w:t>
      </w:r>
      <w:r w:rsidRPr="00E96B01">
        <w:rPr>
          <w:rFonts w:cstheme="minorHAnsi"/>
          <w:sz w:val="24"/>
          <w:szCs w:val="24"/>
        </w:rPr>
        <w:t xml:space="preserve"> - DZIAŁKA NR 11/</w:t>
      </w:r>
      <w:r>
        <w:rPr>
          <w:rFonts w:cstheme="minorHAnsi"/>
          <w:sz w:val="24"/>
          <w:szCs w:val="24"/>
        </w:rPr>
        <w:t>30</w:t>
      </w:r>
      <w:r w:rsidRPr="00E96B01">
        <w:rPr>
          <w:rFonts w:cstheme="minorHAnsi"/>
          <w:sz w:val="24"/>
          <w:szCs w:val="24"/>
        </w:rPr>
        <w:t xml:space="preserve"> - </w:t>
      </w:r>
      <w:r w:rsidRPr="00E96B01">
        <w:rPr>
          <w:rFonts w:ascii="Calibri" w:eastAsia="Times New Roman" w:hAnsi="Calibri" w:cs="Calibri"/>
          <w:color w:val="000000"/>
          <w:lang w:eastAsia="pl-PL"/>
        </w:rPr>
        <w:t>Obr. Osiedle Wschód, AM –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255"/>
        <w:gridCol w:w="1283"/>
        <w:gridCol w:w="1275"/>
        <w:gridCol w:w="1241"/>
        <w:gridCol w:w="1206"/>
        <w:gridCol w:w="1027"/>
        <w:gridCol w:w="1293"/>
      </w:tblGrid>
      <w:tr w:rsidR="004A7EC5" w:rsidRPr="008E70F8" w14:paraId="0CFD1B19" w14:textId="77777777" w:rsidTr="00791EBD">
        <w:trPr>
          <w:trHeight w:val="930"/>
        </w:trPr>
        <w:tc>
          <w:tcPr>
            <w:tcW w:w="482" w:type="dxa"/>
            <w:hideMark/>
          </w:tcPr>
          <w:p w14:paraId="71E6623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5" w:type="dxa"/>
            <w:vAlign w:val="center"/>
            <w:hideMark/>
          </w:tcPr>
          <w:p w14:paraId="2E5343B5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ŁACIŃSKA</w:t>
            </w:r>
          </w:p>
        </w:tc>
        <w:tc>
          <w:tcPr>
            <w:tcW w:w="1283" w:type="dxa"/>
            <w:vAlign w:val="center"/>
            <w:hideMark/>
          </w:tcPr>
          <w:p w14:paraId="4B593B50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POLSKA</w:t>
            </w:r>
          </w:p>
        </w:tc>
        <w:tc>
          <w:tcPr>
            <w:tcW w:w="1275" w:type="dxa"/>
            <w:vAlign w:val="center"/>
            <w:hideMark/>
          </w:tcPr>
          <w:p w14:paraId="39454D9F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POWIERZCHNIA NASADZEŃ m²</w:t>
            </w:r>
          </w:p>
        </w:tc>
        <w:tc>
          <w:tcPr>
            <w:tcW w:w="1241" w:type="dxa"/>
            <w:vAlign w:val="center"/>
            <w:hideMark/>
          </w:tcPr>
          <w:p w14:paraId="32BF9345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ROZSTAWA (liczba roślin - </w:t>
            </w:r>
            <w:proofErr w:type="spellStart"/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/m²)</w:t>
            </w:r>
          </w:p>
        </w:tc>
        <w:tc>
          <w:tcPr>
            <w:tcW w:w="1206" w:type="dxa"/>
            <w:vAlign w:val="center"/>
            <w:hideMark/>
          </w:tcPr>
          <w:p w14:paraId="7A8194FB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LICZBA </w:t>
            </w:r>
            <w:proofErr w:type="spellStart"/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27" w:type="dxa"/>
            <w:vAlign w:val="center"/>
            <w:hideMark/>
          </w:tcPr>
          <w:p w14:paraId="583D55FF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min WYSOKOŚĆ SADZONEJ ROŚLINY (cm) / obwód pnia na </w:t>
            </w:r>
            <w:proofErr w:type="spellStart"/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</w:t>
            </w:r>
            <w:proofErr w:type="spellEnd"/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130 cm (cm)</w:t>
            </w:r>
          </w:p>
        </w:tc>
        <w:tc>
          <w:tcPr>
            <w:tcW w:w="1293" w:type="dxa"/>
            <w:vAlign w:val="center"/>
            <w:hideMark/>
          </w:tcPr>
          <w:p w14:paraId="4418F85F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UWAGI DOT PLANOWANEJ ROŚLINY</w:t>
            </w:r>
          </w:p>
        </w:tc>
      </w:tr>
      <w:tr w:rsidR="004A7EC5" w:rsidRPr="008E70F8" w14:paraId="164C15A4" w14:textId="77777777" w:rsidTr="00791EBD">
        <w:trPr>
          <w:trHeight w:val="600"/>
        </w:trPr>
        <w:tc>
          <w:tcPr>
            <w:tcW w:w="9062" w:type="dxa"/>
            <w:gridSpan w:val="8"/>
            <w:vAlign w:val="center"/>
            <w:hideMark/>
          </w:tcPr>
          <w:p w14:paraId="6505459A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DRZEWA – NASADZENIA POJEKDYNCZE, PUNKTOWE</w:t>
            </w:r>
          </w:p>
        </w:tc>
      </w:tr>
      <w:tr w:rsidR="004A7EC5" w:rsidRPr="008E70F8" w14:paraId="372DE0DE" w14:textId="77777777" w:rsidTr="00791EBD">
        <w:trPr>
          <w:trHeight w:val="750"/>
        </w:trPr>
        <w:tc>
          <w:tcPr>
            <w:tcW w:w="482" w:type="dxa"/>
            <w:hideMark/>
          </w:tcPr>
          <w:p w14:paraId="7FE6EF3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55" w:type="dxa"/>
            <w:hideMark/>
          </w:tcPr>
          <w:p w14:paraId="5975265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Sorbus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intermedia </w:t>
            </w:r>
          </w:p>
        </w:tc>
        <w:tc>
          <w:tcPr>
            <w:tcW w:w="1283" w:type="dxa"/>
            <w:hideMark/>
          </w:tcPr>
          <w:p w14:paraId="7E4CCB8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Jarząb szwedzki </w:t>
            </w:r>
          </w:p>
        </w:tc>
        <w:tc>
          <w:tcPr>
            <w:tcW w:w="1275" w:type="dxa"/>
            <w:hideMark/>
          </w:tcPr>
          <w:p w14:paraId="6328871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24D2FB7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4D068921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0EC7A2F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300/15</w:t>
            </w:r>
          </w:p>
        </w:tc>
        <w:tc>
          <w:tcPr>
            <w:tcW w:w="1293" w:type="dxa"/>
            <w:hideMark/>
          </w:tcPr>
          <w:p w14:paraId="1BC3876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68F55CEC" w14:textId="77777777" w:rsidTr="00791EBD">
        <w:trPr>
          <w:trHeight w:val="600"/>
        </w:trPr>
        <w:tc>
          <w:tcPr>
            <w:tcW w:w="482" w:type="dxa"/>
            <w:hideMark/>
          </w:tcPr>
          <w:p w14:paraId="761880C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5" w:type="dxa"/>
            <w:hideMark/>
          </w:tcPr>
          <w:p w14:paraId="25126F1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Sorbus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intermedia </w:t>
            </w:r>
          </w:p>
        </w:tc>
        <w:tc>
          <w:tcPr>
            <w:tcW w:w="1283" w:type="dxa"/>
            <w:hideMark/>
          </w:tcPr>
          <w:p w14:paraId="4F3BF8B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Jarząb szwedzki </w:t>
            </w:r>
          </w:p>
        </w:tc>
        <w:tc>
          <w:tcPr>
            <w:tcW w:w="1275" w:type="dxa"/>
            <w:hideMark/>
          </w:tcPr>
          <w:p w14:paraId="4AC0F23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67185C1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2C91450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5C120E9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300/15</w:t>
            </w:r>
          </w:p>
        </w:tc>
        <w:tc>
          <w:tcPr>
            <w:tcW w:w="1293" w:type="dxa"/>
            <w:hideMark/>
          </w:tcPr>
          <w:p w14:paraId="3BC7542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1058DA71" w14:textId="77777777" w:rsidTr="00791EBD">
        <w:trPr>
          <w:trHeight w:val="765"/>
        </w:trPr>
        <w:tc>
          <w:tcPr>
            <w:tcW w:w="482" w:type="dxa"/>
            <w:hideMark/>
          </w:tcPr>
          <w:p w14:paraId="27FABF60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5" w:type="dxa"/>
            <w:hideMark/>
          </w:tcPr>
          <w:p w14:paraId="598C801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Sorbus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intermedia </w:t>
            </w:r>
          </w:p>
        </w:tc>
        <w:tc>
          <w:tcPr>
            <w:tcW w:w="1283" w:type="dxa"/>
            <w:hideMark/>
          </w:tcPr>
          <w:p w14:paraId="7E1AF7B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Jarząb szwedzki </w:t>
            </w:r>
          </w:p>
        </w:tc>
        <w:tc>
          <w:tcPr>
            <w:tcW w:w="1275" w:type="dxa"/>
            <w:hideMark/>
          </w:tcPr>
          <w:p w14:paraId="6B9E80B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3ABC1CA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5DA52E5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24EF34AB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300/15</w:t>
            </w:r>
          </w:p>
        </w:tc>
        <w:tc>
          <w:tcPr>
            <w:tcW w:w="1293" w:type="dxa"/>
            <w:hideMark/>
          </w:tcPr>
          <w:p w14:paraId="07C44A0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10C087E7" w14:textId="77777777" w:rsidTr="00791EBD">
        <w:trPr>
          <w:trHeight w:val="600"/>
        </w:trPr>
        <w:tc>
          <w:tcPr>
            <w:tcW w:w="482" w:type="dxa"/>
            <w:hideMark/>
          </w:tcPr>
          <w:p w14:paraId="3BC0EA1B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5" w:type="dxa"/>
            <w:hideMark/>
          </w:tcPr>
          <w:p w14:paraId="72E1EB7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Tilia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x 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europaea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Euchlora</w:t>
            </w:r>
            <w:proofErr w:type="spellEnd"/>
          </w:p>
        </w:tc>
        <w:tc>
          <w:tcPr>
            <w:tcW w:w="1283" w:type="dxa"/>
            <w:hideMark/>
          </w:tcPr>
          <w:p w14:paraId="60133661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Lipa holenderska </w:t>
            </w:r>
          </w:p>
        </w:tc>
        <w:tc>
          <w:tcPr>
            <w:tcW w:w="1275" w:type="dxa"/>
            <w:hideMark/>
          </w:tcPr>
          <w:p w14:paraId="5C1A14B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6F994C0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670788E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271CF631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00/20</w:t>
            </w:r>
          </w:p>
        </w:tc>
        <w:tc>
          <w:tcPr>
            <w:tcW w:w="1293" w:type="dxa"/>
            <w:hideMark/>
          </w:tcPr>
          <w:p w14:paraId="1D1D869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5B3C8F2D" w14:textId="77777777" w:rsidTr="00791EBD">
        <w:trPr>
          <w:trHeight w:val="600"/>
        </w:trPr>
        <w:tc>
          <w:tcPr>
            <w:tcW w:w="482" w:type="dxa"/>
            <w:hideMark/>
          </w:tcPr>
          <w:p w14:paraId="452A5BD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255" w:type="dxa"/>
            <w:hideMark/>
          </w:tcPr>
          <w:p w14:paraId="05134146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Tilia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x 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europaea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Euchlora</w:t>
            </w:r>
            <w:proofErr w:type="spellEnd"/>
          </w:p>
        </w:tc>
        <w:tc>
          <w:tcPr>
            <w:tcW w:w="1283" w:type="dxa"/>
            <w:hideMark/>
          </w:tcPr>
          <w:p w14:paraId="4EBBC3F0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Lipa holenderska </w:t>
            </w:r>
          </w:p>
        </w:tc>
        <w:tc>
          <w:tcPr>
            <w:tcW w:w="1275" w:type="dxa"/>
            <w:hideMark/>
          </w:tcPr>
          <w:p w14:paraId="1458C02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2BD07C9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7847D62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76EFDD06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00/20</w:t>
            </w:r>
          </w:p>
        </w:tc>
        <w:tc>
          <w:tcPr>
            <w:tcW w:w="1293" w:type="dxa"/>
            <w:hideMark/>
          </w:tcPr>
          <w:p w14:paraId="6AFF3260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05B65A8E" w14:textId="77777777" w:rsidTr="00791EBD">
        <w:trPr>
          <w:trHeight w:val="600"/>
        </w:trPr>
        <w:tc>
          <w:tcPr>
            <w:tcW w:w="482" w:type="dxa"/>
            <w:hideMark/>
          </w:tcPr>
          <w:p w14:paraId="3D4D866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55" w:type="dxa"/>
            <w:hideMark/>
          </w:tcPr>
          <w:p w14:paraId="62298A6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Tilia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x 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europaea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Euchlora</w:t>
            </w:r>
            <w:proofErr w:type="spellEnd"/>
          </w:p>
        </w:tc>
        <w:tc>
          <w:tcPr>
            <w:tcW w:w="1283" w:type="dxa"/>
            <w:hideMark/>
          </w:tcPr>
          <w:p w14:paraId="6EAECC8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Lipa holenderska </w:t>
            </w:r>
          </w:p>
        </w:tc>
        <w:tc>
          <w:tcPr>
            <w:tcW w:w="1275" w:type="dxa"/>
            <w:hideMark/>
          </w:tcPr>
          <w:p w14:paraId="42EA6690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356D694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416C566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743C960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00/20</w:t>
            </w:r>
          </w:p>
        </w:tc>
        <w:tc>
          <w:tcPr>
            <w:tcW w:w="1293" w:type="dxa"/>
            <w:hideMark/>
          </w:tcPr>
          <w:p w14:paraId="53552D4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5D1975DD" w14:textId="77777777" w:rsidTr="00791EBD">
        <w:trPr>
          <w:trHeight w:val="600"/>
        </w:trPr>
        <w:tc>
          <w:tcPr>
            <w:tcW w:w="482" w:type="dxa"/>
            <w:hideMark/>
          </w:tcPr>
          <w:p w14:paraId="3FBCACB0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55" w:type="dxa"/>
            <w:hideMark/>
          </w:tcPr>
          <w:p w14:paraId="4439B12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Tilia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x 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europaea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Euchlora</w:t>
            </w:r>
            <w:proofErr w:type="spellEnd"/>
          </w:p>
        </w:tc>
        <w:tc>
          <w:tcPr>
            <w:tcW w:w="1283" w:type="dxa"/>
            <w:hideMark/>
          </w:tcPr>
          <w:p w14:paraId="744D2CFB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Lipa holenderska </w:t>
            </w:r>
          </w:p>
        </w:tc>
        <w:tc>
          <w:tcPr>
            <w:tcW w:w="1275" w:type="dxa"/>
            <w:hideMark/>
          </w:tcPr>
          <w:p w14:paraId="4FC38BE6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1BDAD3F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35037E2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620B97E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00/20</w:t>
            </w:r>
          </w:p>
        </w:tc>
        <w:tc>
          <w:tcPr>
            <w:tcW w:w="1293" w:type="dxa"/>
            <w:hideMark/>
          </w:tcPr>
          <w:p w14:paraId="71D03F4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4CD175E1" w14:textId="77777777" w:rsidTr="00791EBD">
        <w:trPr>
          <w:trHeight w:val="600"/>
        </w:trPr>
        <w:tc>
          <w:tcPr>
            <w:tcW w:w="482" w:type="dxa"/>
            <w:hideMark/>
          </w:tcPr>
          <w:p w14:paraId="34CB9A1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55" w:type="dxa"/>
            <w:hideMark/>
          </w:tcPr>
          <w:p w14:paraId="01E35966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Tilia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x 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europaea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Euchlora</w:t>
            </w:r>
            <w:proofErr w:type="spellEnd"/>
          </w:p>
        </w:tc>
        <w:tc>
          <w:tcPr>
            <w:tcW w:w="1283" w:type="dxa"/>
            <w:hideMark/>
          </w:tcPr>
          <w:p w14:paraId="09E946E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Lipa holenderska </w:t>
            </w:r>
          </w:p>
        </w:tc>
        <w:tc>
          <w:tcPr>
            <w:tcW w:w="1275" w:type="dxa"/>
            <w:hideMark/>
          </w:tcPr>
          <w:p w14:paraId="5551727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30A0532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11A3B2C0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500D3B9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00/20</w:t>
            </w:r>
          </w:p>
        </w:tc>
        <w:tc>
          <w:tcPr>
            <w:tcW w:w="1293" w:type="dxa"/>
            <w:hideMark/>
          </w:tcPr>
          <w:p w14:paraId="26B36FB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3BB46520" w14:textId="77777777" w:rsidTr="00791EBD">
        <w:trPr>
          <w:trHeight w:val="600"/>
        </w:trPr>
        <w:tc>
          <w:tcPr>
            <w:tcW w:w="482" w:type="dxa"/>
            <w:hideMark/>
          </w:tcPr>
          <w:p w14:paraId="1AA40DA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55" w:type="dxa"/>
            <w:hideMark/>
          </w:tcPr>
          <w:p w14:paraId="22ABD1F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Sorbus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intermedia </w:t>
            </w:r>
          </w:p>
        </w:tc>
        <w:tc>
          <w:tcPr>
            <w:tcW w:w="1283" w:type="dxa"/>
            <w:hideMark/>
          </w:tcPr>
          <w:p w14:paraId="34A31A4B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Jarząb szwedzki </w:t>
            </w:r>
          </w:p>
        </w:tc>
        <w:tc>
          <w:tcPr>
            <w:tcW w:w="1275" w:type="dxa"/>
            <w:hideMark/>
          </w:tcPr>
          <w:p w14:paraId="70348B1B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2AC97F2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0F209846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707E6E5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300/15</w:t>
            </w:r>
          </w:p>
        </w:tc>
        <w:tc>
          <w:tcPr>
            <w:tcW w:w="1293" w:type="dxa"/>
            <w:hideMark/>
          </w:tcPr>
          <w:p w14:paraId="3D5D348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3D54F185" w14:textId="77777777" w:rsidTr="00791EBD">
        <w:trPr>
          <w:trHeight w:val="600"/>
        </w:trPr>
        <w:tc>
          <w:tcPr>
            <w:tcW w:w="482" w:type="dxa"/>
            <w:hideMark/>
          </w:tcPr>
          <w:p w14:paraId="129846C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55" w:type="dxa"/>
            <w:hideMark/>
          </w:tcPr>
          <w:p w14:paraId="76E11FE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Sorbus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intermedia </w:t>
            </w:r>
          </w:p>
        </w:tc>
        <w:tc>
          <w:tcPr>
            <w:tcW w:w="1283" w:type="dxa"/>
            <w:hideMark/>
          </w:tcPr>
          <w:p w14:paraId="3592D82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Jarząb szwedzki </w:t>
            </w:r>
          </w:p>
        </w:tc>
        <w:tc>
          <w:tcPr>
            <w:tcW w:w="1275" w:type="dxa"/>
            <w:hideMark/>
          </w:tcPr>
          <w:p w14:paraId="5D7B698B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628CF2B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5448C5B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06D6499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300/15</w:t>
            </w:r>
          </w:p>
        </w:tc>
        <w:tc>
          <w:tcPr>
            <w:tcW w:w="1293" w:type="dxa"/>
            <w:hideMark/>
          </w:tcPr>
          <w:p w14:paraId="65D1D13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63CE7FD9" w14:textId="77777777" w:rsidTr="00791EBD">
        <w:trPr>
          <w:trHeight w:val="600"/>
        </w:trPr>
        <w:tc>
          <w:tcPr>
            <w:tcW w:w="482" w:type="dxa"/>
            <w:hideMark/>
          </w:tcPr>
          <w:p w14:paraId="7EC2456B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55" w:type="dxa"/>
            <w:hideMark/>
          </w:tcPr>
          <w:p w14:paraId="7DEE0C5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Sorbus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intermedia </w:t>
            </w:r>
          </w:p>
        </w:tc>
        <w:tc>
          <w:tcPr>
            <w:tcW w:w="1283" w:type="dxa"/>
            <w:hideMark/>
          </w:tcPr>
          <w:p w14:paraId="305D143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Jarząb szwedzki </w:t>
            </w:r>
          </w:p>
        </w:tc>
        <w:tc>
          <w:tcPr>
            <w:tcW w:w="1275" w:type="dxa"/>
            <w:hideMark/>
          </w:tcPr>
          <w:p w14:paraId="7DDE5AD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565120B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0161B2B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1C1248A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300/15</w:t>
            </w:r>
          </w:p>
        </w:tc>
        <w:tc>
          <w:tcPr>
            <w:tcW w:w="1293" w:type="dxa"/>
            <w:hideMark/>
          </w:tcPr>
          <w:p w14:paraId="047A52F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5F26B7B2" w14:textId="77777777" w:rsidTr="00791EBD">
        <w:trPr>
          <w:trHeight w:val="600"/>
        </w:trPr>
        <w:tc>
          <w:tcPr>
            <w:tcW w:w="482" w:type="dxa"/>
            <w:hideMark/>
          </w:tcPr>
          <w:p w14:paraId="040B986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55" w:type="dxa"/>
            <w:hideMark/>
          </w:tcPr>
          <w:p w14:paraId="4BE2DDF1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Sorbus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intermedia </w:t>
            </w:r>
          </w:p>
        </w:tc>
        <w:tc>
          <w:tcPr>
            <w:tcW w:w="1283" w:type="dxa"/>
            <w:hideMark/>
          </w:tcPr>
          <w:p w14:paraId="596952A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Jarząb szwedzki </w:t>
            </w:r>
          </w:p>
        </w:tc>
        <w:tc>
          <w:tcPr>
            <w:tcW w:w="1275" w:type="dxa"/>
            <w:hideMark/>
          </w:tcPr>
          <w:p w14:paraId="38956E7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57BADCB6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36B20F0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67F7625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300/15</w:t>
            </w:r>
          </w:p>
        </w:tc>
        <w:tc>
          <w:tcPr>
            <w:tcW w:w="1293" w:type="dxa"/>
            <w:hideMark/>
          </w:tcPr>
          <w:p w14:paraId="1885C6C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215BC2BE" w14:textId="77777777" w:rsidTr="00791EBD">
        <w:trPr>
          <w:trHeight w:val="600"/>
        </w:trPr>
        <w:tc>
          <w:tcPr>
            <w:tcW w:w="482" w:type="dxa"/>
            <w:hideMark/>
          </w:tcPr>
          <w:p w14:paraId="6B6222D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55" w:type="dxa"/>
            <w:hideMark/>
          </w:tcPr>
          <w:p w14:paraId="2EDFA9F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Sorbus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intermedia </w:t>
            </w:r>
          </w:p>
        </w:tc>
        <w:tc>
          <w:tcPr>
            <w:tcW w:w="1283" w:type="dxa"/>
            <w:hideMark/>
          </w:tcPr>
          <w:p w14:paraId="5589099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Jarząb szwedzki </w:t>
            </w:r>
          </w:p>
        </w:tc>
        <w:tc>
          <w:tcPr>
            <w:tcW w:w="1275" w:type="dxa"/>
            <w:hideMark/>
          </w:tcPr>
          <w:p w14:paraId="0541553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366F391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63EEB2F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5755D9F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300/15</w:t>
            </w:r>
          </w:p>
        </w:tc>
        <w:tc>
          <w:tcPr>
            <w:tcW w:w="1293" w:type="dxa"/>
            <w:hideMark/>
          </w:tcPr>
          <w:p w14:paraId="1396F5A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40649E3D" w14:textId="77777777" w:rsidTr="00791EBD">
        <w:trPr>
          <w:trHeight w:val="600"/>
        </w:trPr>
        <w:tc>
          <w:tcPr>
            <w:tcW w:w="482" w:type="dxa"/>
            <w:hideMark/>
          </w:tcPr>
          <w:p w14:paraId="584AC52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55" w:type="dxa"/>
            <w:hideMark/>
          </w:tcPr>
          <w:p w14:paraId="4779F94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Sorbus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intermedia </w:t>
            </w:r>
          </w:p>
        </w:tc>
        <w:tc>
          <w:tcPr>
            <w:tcW w:w="1283" w:type="dxa"/>
            <w:hideMark/>
          </w:tcPr>
          <w:p w14:paraId="2D5CF4A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Jarząb szwedzki </w:t>
            </w:r>
          </w:p>
        </w:tc>
        <w:tc>
          <w:tcPr>
            <w:tcW w:w="1275" w:type="dxa"/>
            <w:hideMark/>
          </w:tcPr>
          <w:p w14:paraId="62229F0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653BD31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431EFE3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170C49E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300/15</w:t>
            </w:r>
          </w:p>
        </w:tc>
        <w:tc>
          <w:tcPr>
            <w:tcW w:w="1293" w:type="dxa"/>
            <w:hideMark/>
          </w:tcPr>
          <w:p w14:paraId="4D7C9B7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27FC42A2" w14:textId="77777777" w:rsidTr="00791EBD">
        <w:trPr>
          <w:trHeight w:val="600"/>
        </w:trPr>
        <w:tc>
          <w:tcPr>
            <w:tcW w:w="482" w:type="dxa"/>
            <w:hideMark/>
          </w:tcPr>
          <w:p w14:paraId="6F174F9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55" w:type="dxa"/>
            <w:hideMark/>
          </w:tcPr>
          <w:p w14:paraId="6C5648D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Sorbus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intermedia </w:t>
            </w:r>
          </w:p>
        </w:tc>
        <w:tc>
          <w:tcPr>
            <w:tcW w:w="1283" w:type="dxa"/>
            <w:hideMark/>
          </w:tcPr>
          <w:p w14:paraId="45358EC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Jarząb szwedzki </w:t>
            </w:r>
          </w:p>
        </w:tc>
        <w:tc>
          <w:tcPr>
            <w:tcW w:w="1275" w:type="dxa"/>
            <w:hideMark/>
          </w:tcPr>
          <w:p w14:paraId="32B2B84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1" w:type="dxa"/>
            <w:hideMark/>
          </w:tcPr>
          <w:p w14:paraId="0D53D1F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hideMark/>
          </w:tcPr>
          <w:p w14:paraId="63AB7CB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hideMark/>
          </w:tcPr>
          <w:p w14:paraId="44DDA12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300/15</w:t>
            </w:r>
          </w:p>
        </w:tc>
        <w:tc>
          <w:tcPr>
            <w:tcW w:w="1293" w:type="dxa"/>
            <w:hideMark/>
          </w:tcPr>
          <w:p w14:paraId="057D038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DRZEWO NALEŻY ZAPALOWAĆ DWOMA PALIKAMI I ZABEZPIECZYĆ TAŚMĄ, SADZENIE PUNKTOWE.</w:t>
            </w:r>
          </w:p>
        </w:tc>
      </w:tr>
      <w:tr w:rsidR="004A7EC5" w:rsidRPr="008E70F8" w14:paraId="566235AF" w14:textId="77777777" w:rsidTr="00791EBD">
        <w:trPr>
          <w:trHeight w:val="600"/>
        </w:trPr>
        <w:tc>
          <w:tcPr>
            <w:tcW w:w="9062" w:type="dxa"/>
            <w:gridSpan w:val="8"/>
            <w:vAlign w:val="center"/>
          </w:tcPr>
          <w:p w14:paraId="1395015E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KRZEWY i BYLINY - NASADZENIA POWIERZCHNIOWE</w:t>
            </w:r>
          </w:p>
        </w:tc>
      </w:tr>
      <w:tr w:rsidR="004A7EC5" w:rsidRPr="008E70F8" w14:paraId="0EBA0C90" w14:textId="77777777" w:rsidTr="00791EBD">
        <w:trPr>
          <w:trHeight w:val="600"/>
        </w:trPr>
        <w:tc>
          <w:tcPr>
            <w:tcW w:w="482" w:type="dxa"/>
            <w:hideMark/>
          </w:tcPr>
          <w:p w14:paraId="10B25FC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55" w:type="dxa"/>
          </w:tcPr>
          <w:p w14:paraId="26122486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Cotoneaster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dammeri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‘Major</w:t>
            </w:r>
          </w:p>
        </w:tc>
        <w:tc>
          <w:tcPr>
            <w:tcW w:w="1283" w:type="dxa"/>
          </w:tcPr>
          <w:p w14:paraId="210FF57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Irga </w:t>
            </w:r>
            <w:proofErr w:type="spellStart"/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Dammera</w:t>
            </w:r>
            <w:proofErr w:type="spellEnd"/>
          </w:p>
        </w:tc>
        <w:tc>
          <w:tcPr>
            <w:tcW w:w="1275" w:type="dxa"/>
          </w:tcPr>
          <w:p w14:paraId="7C49507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13,54 m²</w:t>
            </w:r>
          </w:p>
        </w:tc>
        <w:tc>
          <w:tcPr>
            <w:tcW w:w="1241" w:type="dxa"/>
          </w:tcPr>
          <w:p w14:paraId="23A1BF5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0F35ACF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27" w:type="dxa"/>
          </w:tcPr>
          <w:p w14:paraId="193A5DF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6F32E64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20574FDE" w14:textId="77777777" w:rsidTr="00791EBD">
        <w:trPr>
          <w:trHeight w:val="600"/>
        </w:trPr>
        <w:tc>
          <w:tcPr>
            <w:tcW w:w="482" w:type="dxa"/>
            <w:hideMark/>
          </w:tcPr>
          <w:p w14:paraId="1280BC11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55" w:type="dxa"/>
          </w:tcPr>
          <w:p w14:paraId="6FBBA42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Astilbe '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Irrliht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83" w:type="dxa"/>
          </w:tcPr>
          <w:p w14:paraId="0C954D0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Tawułka </w:t>
            </w:r>
          </w:p>
        </w:tc>
        <w:tc>
          <w:tcPr>
            <w:tcW w:w="1275" w:type="dxa"/>
          </w:tcPr>
          <w:p w14:paraId="56B9C051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1,65 m²</w:t>
            </w:r>
          </w:p>
        </w:tc>
        <w:tc>
          <w:tcPr>
            <w:tcW w:w="1241" w:type="dxa"/>
          </w:tcPr>
          <w:p w14:paraId="2F13C00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06" w:type="dxa"/>
          </w:tcPr>
          <w:p w14:paraId="23BB069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7" w:type="dxa"/>
          </w:tcPr>
          <w:p w14:paraId="58F8A93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5680A56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0738444D" w14:textId="77777777" w:rsidTr="00791EBD">
        <w:trPr>
          <w:trHeight w:val="600"/>
        </w:trPr>
        <w:tc>
          <w:tcPr>
            <w:tcW w:w="482" w:type="dxa"/>
            <w:hideMark/>
          </w:tcPr>
          <w:p w14:paraId="509FC87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55" w:type="dxa"/>
          </w:tcPr>
          <w:p w14:paraId="1CDB899B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52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Pinus</w:t>
            </w:r>
            <w:proofErr w:type="spellEnd"/>
            <w:r w:rsidRPr="00FF52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F52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mugo</w:t>
            </w:r>
            <w:proofErr w:type="spellEnd"/>
          </w:p>
        </w:tc>
        <w:tc>
          <w:tcPr>
            <w:tcW w:w="1283" w:type="dxa"/>
          </w:tcPr>
          <w:p w14:paraId="2D3AAE24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Sosna górska</w:t>
            </w:r>
          </w:p>
        </w:tc>
        <w:tc>
          <w:tcPr>
            <w:tcW w:w="1275" w:type="dxa"/>
          </w:tcPr>
          <w:p w14:paraId="3F3762B6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24,06 m²</w:t>
            </w:r>
          </w:p>
        </w:tc>
        <w:tc>
          <w:tcPr>
            <w:tcW w:w="1241" w:type="dxa"/>
          </w:tcPr>
          <w:p w14:paraId="4AD2AC78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  </w:t>
            </w:r>
          </w:p>
        </w:tc>
        <w:tc>
          <w:tcPr>
            <w:tcW w:w="1206" w:type="dxa"/>
          </w:tcPr>
          <w:p w14:paraId="0F2F54F5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27" w:type="dxa"/>
          </w:tcPr>
          <w:p w14:paraId="25DAFAEB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5CD8E0E3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F5212">
              <w:rPr>
                <w:rFonts w:eastAsia="Times New Roman" w:cstheme="minorHAnsi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1E0A1E5E" w14:textId="77777777" w:rsidTr="00791EBD">
        <w:trPr>
          <w:trHeight w:val="600"/>
        </w:trPr>
        <w:tc>
          <w:tcPr>
            <w:tcW w:w="482" w:type="dxa"/>
            <w:hideMark/>
          </w:tcPr>
          <w:p w14:paraId="14A0FDA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55" w:type="dxa"/>
          </w:tcPr>
          <w:p w14:paraId="7F30255E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52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Pinus</w:t>
            </w:r>
            <w:proofErr w:type="spellEnd"/>
            <w:r w:rsidRPr="00FF52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F52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mugo</w:t>
            </w:r>
            <w:proofErr w:type="spellEnd"/>
          </w:p>
        </w:tc>
        <w:tc>
          <w:tcPr>
            <w:tcW w:w="1283" w:type="dxa"/>
          </w:tcPr>
          <w:p w14:paraId="75167358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Sosna górska </w:t>
            </w:r>
          </w:p>
        </w:tc>
        <w:tc>
          <w:tcPr>
            <w:tcW w:w="1275" w:type="dxa"/>
          </w:tcPr>
          <w:p w14:paraId="7953DBE5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8,92 m²</w:t>
            </w:r>
          </w:p>
        </w:tc>
        <w:tc>
          <w:tcPr>
            <w:tcW w:w="1241" w:type="dxa"/>
          </w:tcPr>
          <w:p w14:paraId="2127D3CF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  </w:t>
            </w:r>
          </w:p>
        </w:tc>
        <w:tc>
          <w:tcPr>
            <w:tcW w:w="1206" w:type="dxa"/>
          </w:tcPr>
          <w:p w14:paraId="0FF56A2B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7" w:type="dxa"/>
          </w:tcPr>
          <w:p w14:paraId="54F6AF6A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40</w:t>
            </w:r>
          </w:p>
        </w:tc>
        <w:tc>
          <w:tcPr>
            <w:tcW w:w="1293" w:type="dxa"/>
          </w:tcPr>
          <w:p w14:paraId="16B44D67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F5212">
              <w:rPr>
                <w:rFonts w:eastAsia="Times New Roman" w:cstheme="minorHAnsi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17D69763" w14:textId="77777777" w:rsidTr="00791EBD">
        <w:trPr>
          <w:trHeight w:val="600"/>
        </w:trPr>
        <w:tc>
          <w:tcPr>
            <w:tcW w:w="482" w:type="dxa"/>
            <w:hideMark/>
          </w:tcPr>
          <w:p w14:paraId="053BCD9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55" w:type="dxa"/>
          </w:tcPr>
          <w:p w14:paraId="624B2B11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52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Cotoneaster</w:t>
            </w:r>
            <w:proofErr w:type="spellEnd"/>
            <w:r w:rsidRPr="00FF52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F52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dammeri</w:t>
            </w:r>
            <w:proofErr w:type="spellEnd"/>
            <w:r w:rsidRPr="00FF52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‘Major</w:t>
            </w:r>
          </w:p>
        </w:tc>
        <w:tc>
          <w:tcPr>
            <w:tcW w:w="1283" w:type="dxa"/>
          </w:tcPr>
          <w:p w14:paraId="78C005C3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Irga </w:t>
            </w:r>
            <w:proofErr w:type="spellStart"/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Dammera</w:t>
            </w:r>
            <w:proofErr w:type="spellEnd"/>
          </w:p>
        </w:tc>
        <w:tc>
          <w:tcPr>
            <w:tcW w:w="1275" w:type="dxa"/>
          </w:tcPr>
          <w:p w14:paraId="79A9FAD4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 m²</w:t>
            </w:r>
          </w:p>
        </w:tc>
        <w:tc>
          <w:tcPr>
            <w:tcW w:w="1241" w:type="dxa"/>
          </w:tcPr>
          <w:p w14:paraId="090893ED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291F96C8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27" w:type="dxa"/>
          </w:tcPr>
          <w:p w14:paraId="3BE84C86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F52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</w:tcPr>
          <w:p w14:paraId="59CC90A9" w14:textId="77777777" w:rsidR="004A7EC5" w:rsidRPr="00FF5212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F5212">
              <w:rPr>
                <w:rFonts w:eastAsia="Times New Roman" w:cstheme="minorHAnsi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3B2C68D9" w14:textId="77777777" w:rsidTr="00791EBD">
        <w:trPr>
          <w:trHeight w:val="600"/>
        </w:trPr>
        <w:tc>
          <w:tcPr>
            <w:tcW w:w="482" w:type="dxa"/>
            <w:hideMark/>
          </w:tcPr>
          <w:p w14:paraId="1E7A6B56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1255" w:type="dxa"/>
          </w:tcPr>
          <w:p w14:paraId="597488D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Rhododendron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'Diadem</w:t>
            </w:r>
          </w:p>
        </w:tc>
        <w:tc>
          <w:tcPr>
            <w:tcW w:w="1283" w:type="dxa"/>
          </w:tcPr>
          <w:p w14:paraId="66B1E48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Różanecznik </w:t>
            </w:r>
          </w:p>
        </w:tc>
        <w:tc>
          <w:tcPr>
            <w:tcW w:w="1275" w:type="dxa"/>
          </w:tcPr>
          <w:p w14:paraId="51994C76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10,42 m²</w:t>
            </w:r>
          </w:p>
        </w:tc>
        <w:tc>
          <w:tcPr>
            <w:tcW w:w="1241" w:type="dxa"/>
          </w:tcPr>
          <w:p w14:paraId="01172BE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70FBF90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27" w:type="dxa"/>
          </w:tcPr>
          <w:p w14:paraId="0D8CB57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6A1B7A36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4AFF4E09" w14:textId="77777777" w:rsidTr="00791EBD">
        <w:trPr>
          <w:trHeight w:val="600"/>
        </w:trPr>
        <w:tc>
          <w:tcPr>
            <w:tcW w:w="482" w:type="dxa"/>
            <w:hideMark/>
          </w:tcPr>
          <w:p w14:paraId="31BF10A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55" w:type="dxa"/>
          </w:tcPr>
          <w:p w14:paraId="09EE4C2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Rhododendron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'Diadem</w:t>
            </w:r>
          </w:p>
        </w:tc>
        <w:tc>
          <w:tcPr>
            <w:tcW w:w="1283" w:type="dxa"/>
          </w:tcPr>
          <w:p w14:paraId="15ED4A1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Różanecznik </w:t>
            </w:r>
          </w:p>
        </w:tc>
        <w:tc>
          <w:tcPr>
            <w:tcW w:w="1275" w:type="dxa"/>
          </w:tcPr>
          <w:p w14:paraId="4B3F415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11,87 m²</w:t>
            </w:r>
          </w:p>
        </w:tc>
        <w:tc>
          <w:tcPr>
            <w:tcW w:w="1241" w:type="dxa"/>
          </w:tcPr>
          <w:p w14:paraId="54BABEA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1B303BB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27" w:type="dxa"/>
          </w:tcPr>
          <w:p w14:paraId="2470E1A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198CD620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3EB4DD8E" w14:textId="77777777" w:rsidTr="00791EBD">
        <w:trPr>
          <w:trHeight w:val="600"/>
        </w:trPr>
        <w:tc>
          <w:tcPr>
            <w:tcW w:w="482" w:type="dxa"/>
            <w:hideMark/>
          </w:tcPr>
          <w:p w14:paraId="3F6182E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55" w:type="dxa"/>
          </w:tcPr>
          <w:p w14:paraId="1AE7339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Rhododendron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'Diadem</w:t>
            </w:r>
          </w:p>
        </w:tc>
        <w:tc>
          <w:tcPr>
            <w:tcW w:w="1283" w:type="dxa"/>
          </w:tcPr>
          <w:p w14:paraId="32B28AE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Różanecznik </w:t>
            </w:r>
          </w:p>
        </w:tc>
        <w:tc>
          <w:tcPr>
            <w:tcW w:w="1275" w:type="dxa"/>
          </w:tcPr>
          <w:p w14:paraId="0688C85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13,54 m²</w:t>
            </w:r>
          </w:p>
        </w:tc>
        <w:tc>
          <w:tcPr>
            <w:tcW w:w="1241" w:type="dxa"/>
          </w:tcPr>
          <w:p w14:paraId="4879AEE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7F38C2B0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27" w:type="dxa"/>
          </w:tcPr>
          <w:p w14:paraId="3F91DF2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5A2B003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068980D4" w14:textId="77777777" w:rsidTr="00791EBD">
        <w:trPr>
          <w:trHeight w:val="600"/>
        </w:trPr>
        <w:tc>
          <w:tcPr>
            <w:tcW w:w="482" w:type="dxa"/>
            <w:hideMark/>
          </w:tcPr>
          <w:p w14:paraId="3BA46FA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55" w:type="dxa"/>
          </w:tcPr>
          <w:p w14:paraId="2E5CE03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Rhododendron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'Diadem</w:t>
            </w:r>
          </w:p>
        </w:tc>
        <w:tc>
          <w:tcPr>
            <w:tcW w:w="1283" w:type="dxa"/>
          </w:tcPr>
          <w:p w14:paraId="3C1289C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Różanecznik </w:t>
            </w:r>
          </w:p>
        </w:tc>
        <w:tc>
          <w:tcPr>
            <w:tcW w:w="1275" w:type="dxa"/>
          </w:tcPr>
          <w:p w14:paraId="2E3D65E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11,33 m²</w:t>
            </w:r>
          </w:p>
        </w:tc>
        <w:tc>
          <w:tcPr>
            <w:tcW w:w="1241" w:type="dxa"/>
          </w:tcPr>
          <w:p w14:paraId="047BF08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21C6D35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27" w:type="dxa"/>
          </w:tcPr>
          <w:p w14:paraId="63A787B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2D0DD3F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15193A17" w14:textId="77777777" w:rsidTr="00791EBD">
        <w:trPr>
          <w:trHeight w:val="600"/>
        </w:trPr>
        <w:tc>
          <w:tcPr>
            <w:tcW w:w="482" w:type="dxa"/>
            <w:hideMark/>
          </w:tcPr>
          <w:p w14:paraId="641FED2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55" w:type="dxa"/>
          </w:tcPr>
          <w:p w14:paraId="37DABEF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Rhododendron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'Diadem</w:t>
            </w:r>
          </w:p>
        </w:tc>
        <w:tc>
          <w:tcPr>
            <w:tcW w:w="1283" w:type="dxa"/>
          </w:tcPr>
          <w:p w14:paraId="5DDD3850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Różanecznik </w:t>
            </w:r>
          </w:p>
        </w:tc>
        <w:tc>
          <w:tcPr>
            <w:tcW w:w="1275" w:type="dxa"/>
          </w:tcPr>
          <w:p w14:paraId="0AC6377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11,39 m²</w:t>
            </w:r>
          </w:p>
        </w:tc>
        <w:tc>
          <w:tcPr>
            <w:tcW w:w="1241" w:type="dxa"/>
          </w:tcPr>
          <w:p w14:paraId="7149D6D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38C412C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27" w:type="dxa"/>
          </w:tcPr>
          <w:p w14:paraId="5511554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1502523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164FEFFE" w14:textId="77777777" w:rsidTr="00791EBD">
        <w:trPr>
          <w:trHeight w:val="600"/>
        </w:trPr>
        <w:tc>
          <w:tcPr>
            <w:tcW w:w="482" w:type="dxa"/>
            <w:hideMark/>
          </w:tcPr>
          <w:p w14:paraId="03D62E9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55" w:type="dxa"/>
          </w:tcPr>
          <w:p w14:paraId="4AC727F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Rhododendron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'Diadem</w:t>
            </w:r>
          </w:p>
        </w:tc>
        <w:tc>
          <w:tcPr>
            <w:tcW w:w="1283" w:type="dxa"/>
          </w:tcPr>
          <w:p w14:paraId="5554C38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Różanecznik </w:t>
            </w:r>
          </w:p>
        </w:tc>
        <w:tc>
          <w:tcPr>
            <w:tcW w:w="1275" w:type="dxa"/>
          </w:tcPr>
          <w:p w14:paraId="2FDF31D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7,9 m²</w:t>
            </w:r>
          </w:p>
        </w:tc>
        <w:tc>
          <w:tcPr>
            <w:tcW w:w="1241" w:type="dxa"/>
          </w:tcPr>
          <w:p w14:paraId="20871C3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7A51EBB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7" w:type="dxa"/>
          </w:tcPr>
          <w:p w14:paraId="33CC390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3CB5677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20C420C4" w14:textId="77777777" w:rsidTr="00791EBD">
        <w:trPr>
          <w:trHeight w:val="600"/>
        </w:trPr>
        <w:tc>
          <w:tcPr>
            <w:tcW w:w="482" w:type="dxa"/>
            <w:hideMark/>
          </w:tcPr>
          <w:p w14:paraId="13B6A4F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55" w:type="dxa"/>
          </w:tcPr>
          <w:p w14:paraId="60E43CD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Rhododendron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'Diadem</w:t>
            </w:r>
          </w:p>
        </w:tc>
        <w:tc>
          <w:tcPr>
            <w:tcW w:w="1283" w:type="dxa"/>
          </w:tcPr>
          <w:p w14:paraId="2EFF40D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Różanecznik </w:t>
            </w:r>
          </w:p>
        </w:tc>
        <w:tc>
          <w:tcPr>
            <w:tcW w:w="1275" w:type="dxa"/>
          </w:tcPr>
          <w:p w14:paraId="1167B3E1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10,4 m²</w:t>
            </w:r>
          </w:p>
        </w:tc>
        <w:tc>
          <w:tcPr>
            <w:tcW w:w="1241" w:type="dxa"/>
          </w:tcPr>
          <w:p w14:paraId="526C798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26802CFB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27" w:type="dxa"/>
          </w:tcPr>
          <w:p w14:paraId="1E4A5E5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2612228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7EE1D9A6" w14:textId="77777777" w:rsidTr="00791EBD">
        <w:trPr>
          <w:trHeight w:val="600"/>
        </w:trPr>
        <w:tc>
          <w:tcPr>
            <w:tcW w:w="482" w:type="dxa"/>
            <w:hideMark/>
          </w:tcPr>
          <w:p w14:paraId="1F29B2C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55" w:type="dxa"/>
          </w:tcPr>
          <w:p w14:paraId="1DBB6EC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Rhododendron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'Diadem</w:t>
            </w:r>
          </w:p>
        </w:tc>
        <w:tc>
          <w:tcPr>
            <w:tcW w:w="1283" w:type="dxa"/>
          </w:tcPr>
          <w:p w14:paraId="3A94B76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Różanecznik </w:t>
            </w:r>
          </w:p>
        </w:tc>
        <w:tc>
          <w:tcPr>
            <w:tcW w:w="1275" w:type="dxa"/>
          </w:tcPr>
          <w:p w14:paraId="764BF93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12,26 m²</w:t>
            </w:r>
          </w:p>
        </w:tc>
        <w:tc>
          <w:tcPr>
            <w:tcW w:w="1241" w:type="dxa"/>
          </w:tcPr>
          <w:p w14:paraId="5BA4081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3ED86AF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27" w:type="dxa"/>
          </w:tcPr>
          <w:p w14:paraId="0F8D9B6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468F349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592B7E08" w14:textId="77777777" w:rsidTr="00791EBD">
        <w:trPr>
          <w:trHeight w:val="600"/>
        </w:trPr>
        <w:tc>
          <w:tcPr>
            <w:tcW w:w="482" w:type="dxa"/>
            <w:hideMark/>
          </w:tcPr>
          <w:p w14:paraId="3967B01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55" w:type="dxa"/>
          </w:tcPr>
          <w:p w14:paraId="59DC174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Rhododendron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'Diadem</w:t>
            </w:r>
          </w:p>
        </w:tc>
        <w:tc>
          <w:tcPr>
            <w:tcW w:w="1283" w:type="dxa"/>
          </w:tcPr>
          <w:p w14:paraId="6B7621A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Różanecznik </w:t>
            </w:r>
          </w:p>
        </w:tc>
        <w:tc>
          <w:tcPr>
            <w:tcW w:w="1275" w:type="dxa"/>
          </w:tcPr>
          <w:p w14:paraId="2DF7326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10,36 m²</w:t>
            </w:r>
          </w:p>
        </w:tc>
        <w:tc>
          <w:tcPr>
            <w:tcW w:w="1241" w:type="dxa"/>
          </w:tcPr>
          <w:p w14:paraId="7F56898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35E75C5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27" w:type="dxa"/>
          </w:tcPr>
          <w:p w14:paraId="07CE039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3" w:type="dxa"/>
          </w:tcPr>
          <w:p w14:paraId="056D9CF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13B0EFE9" w14:textId="77777777" w:rsidTr="00791EBD">
        <w:trPr>
          <w:trHeight w:val="600"/>
        </w:trPr>
        <w:tc>
          <w:tcPr>
            <w:tcW w:w="482" w:type="dxa"/>
            <w:hideMark/>
          </w:tcPr>
          <w:p w14:paraId="748ECBA0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55" w:type="dxa"/>
          </w:tcPr>
          <w:p w14:paraId="2526A75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Cotoneaster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dammeri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‘Major</w:t>
            </w:r>
          </w:p>
        </w:tc>
        <w:tc>
          <w:tcPr>
            <w:tcW w:w="1283" w:type="dxa"/>
          </w:tcPr>
          <w:p w14:paraId="56EEBC4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Irga </w:t>
            </w:r>
            <w:proofErr w:type="spellStart"/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Dammera</w:t>
            </w:r>
            <w:proofErr w:type="spellEnd"/>
          </w:p>
        </w:tc>
        <w:tc>
          <w:tcPr>
            <w:tcW w:w="1275" w:type="dxa"/>
          </w:tcPr>
          <w:p w14:paraId="1FBAADF1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10,86 m²</w:t>
            </w:r>
          </w:p>
        </w:tc>
        <w:tc>
          <w:tcPr>
            <w:tcW w:w="1241" w:type="dxa"/>
          </w:tcPr>
          <w:p w14:paraId="57AFB37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0A84CFE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27" w:type="dxa"/>
          </w:tcPr>
          <w:p w14:paraId="2429559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</w:tcPr>
          <w:p w14:paraId="60C57F4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606288A6" w14:textId="77777777" w:rsidTr="00791EBD">
        <w:trPr>
          <w:trHeight w:val="600"/>
        </w:trPr>
        <w:tc>
          <w:tcPr>
            <w:tcW w:w="482" w:type="dxa"/>
            <w:hideMark/>
          </w:tcPr>
          <w:p w14:paraId="05F06FB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55" w:type="dxa"/>
          </w:tcPr>
          <w:p w14:paraId="73F9E663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Cotoneaster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dammeri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‘Major</w:t>
            </w:r>
          </w:p>
        </w:tc>
        <w:tc>
          <w:tcPr>
            <w:tcW w:w="1283" w:type="dxa"/>
          </w:tcPr>
          <w:p w14:paraId="5508654A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Irga </w:t>
            </w:r>
            <w:proofErr w:type="spellStart"/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Dammera</w:t>
            </w:r>
            <w:proofErr w:type="spellEnd"/>
          </w:p>
        </w:tc>
        <w:tc>
          <w:tcPr>
            <w:tcW w:w="1275" w:type="dxa"/>
          </w:tcPr>
          <w:p w14:paraId="3E22B581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16,05 m²</w:t>
            </w:r>
          </w:p>
        </w:tc>
        <w:tc>
          <w:tcPr>
            <w:tcW w:w="1241" w:type="dxa"/>
          </w:tcPr>
          <w:p w14:paraId="5499E5BC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2F0F4F4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27" w:type="dxa"/>
          </w:tcPr>
          <w:p w14:paraId="7960A1B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93" w:type="dxa"/>
          </w:tcPr>
          <w:p w14:paraId="0B29DF27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6EB7E493" w14:textId="77777777" w:rsidTr="00791EBD">
        <w:trPr>
          <w:trHeight w:val="600"/>
        </w:trPr>
        <w:tc>
          <w:tcPr>
            <w:tcW w:w="482" w:type="dxa"/>
            <w:hideMark/>
          </w:tcPr>
          <w:p w14:paraId="3F212BF6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55" w:type="dxa"/>
          </w:tcPr>
          <w:p w14:paraId="76A0462B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Cotoneaster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dammeri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‘Major</w:t>
            </w:r>
          </w:p>
        </w:tc>
        <w:tc>
          <w:tcPr>
            <w:tcW w:w="1283" w:type="dxa"/>
          </w:tcPr>
          <w:p w14:paraId="7DB0DC9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Irga </w:t>
            </w:r>
            <w:proofErr w:type="spellStart"/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Dammera</w:t>
            </w:r>
            <w:proofErr w:type="spellEnd"/>
          </w:p>
        </w:tc>
        <w:tc>
          <w:tcPr>
            <w:tcW w:w="1275" w:type="dxa"/>
          </w:tcPr>
          <w:p w14:paraId="050BD8E4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15 m² </w:t>
            </w:r>
          </w:p>
        </w:tc>
        <w:tc>
          <w:tcPr>
            <w:tcW w:w="1241" w:type="dxa"/>
          </w:tcPr>
          <w:p w14:paraId="328C475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4A98D9D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27" w:type="dxa"/>
          </w:tcPr>
          <w:p w14:paraId="64EB2BFB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</w:tcPr>
          <w:p w14:paraId="2D033292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1E6F9873" w14:textId="77777777" w:rsidTr="00791EBD">
        <w:trPr>
          <w:trHeight w:val="600"/>
        </w:trPr>
        <w:tc>
          <w:tcPr>
            <w:tcW w:w="482" w:type="dxa"/>
            <w:hideMark/>
          </w:tcPr>
          <w:p w14:paraId="1FC8DDE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55" w:type="dxa"/>
          </w:tcPr>
          <w:p w14:paraId="77F6B71E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Cotoneaster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dammeri</w:t>
            </w:r>
            <w:proofErr w:type="spellEnd"/>
            <w:r w:rsidRPr="008E70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‘Major</w:t>
            </w:r>
          </w:p>
        </w:tc>
        <w:tc>
          <w:tcPr>
            <w:tcW w:w="1283" w:type="dxa"/>
          </w:tcPr>
          <w:p w14:paraId="4EDBFAED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Irga </w:t>
            </w:r>
            <w:proofErr w:type="spellStart"/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Dammera</w:t>
            </w:r>
            <w:proofErr w:type="spellEnd"/>
          </w:p>
        </w:tc>
        <w:tc>
          <w:tcPr>
            <w:tcW w:w="1275" w:type="dxa"/>
          </w:tcPr>
          <w:p w14:paraId="683627D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93,47 m²</w:t>
            </w:r>
          </w:p>
        </w:tc>
        <w:tc>
          <w:tcPr>
            <w:tcW w:w="1241" w:type="dxa"/>
          </w:tcPr>
          <w:p w14:paraId="00A369D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14:paraId="181FB41F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027" w:type="dxa"/>
          </w:tcPr>
          <w:p w14:paraId="134DD565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</w:tcPr>
          <w:p w14:paraId="2C003149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E70F8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NASADZENIA POWIERZCHNIOWE</w:t>
            </w:r>
          </w:p>
        </w:tc>
      </w:tr>
      <w:tr w:rsidR="004A7EC5" w:rsidRPr="008E70F8" w14:paraId="79864A84" w14:textId="77777777" w:rsidTr="00791EBD">
        <w:trPr>
          <w:trHeight w:val="600"/>
        </w:trPr>
        <w:tc>
          <w:tcPr>
            <w:tcW w:w="482" w:type="dxa"/>
            <w:noWrap/>
            <w:hideMark/>
          </w:tcPr>
          <w:p w14:paraId="3A382438" w14:textId="77777777" w:rsidR="004A7EC5" w:rsidRPr="008E70F8" w:rsidRDefault="004A7EC5" w:rsidP="00791EB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4" w:type="dxa"/>
            <w:gridSpan w:val="4"/>
            <w:noWrap/>
            <w:vAlign w:val="center"/>
            <w:hideMark/>
          </w:tcPr>
          <w:p w14:paraId="16D24F87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 SZT</w:t>
            </w:r>
          </w:p>
        </w:tc>
        <w:tc>
          <w:tcPr>
            <w:tcW w:w="1206" w:type="dxa"/>
            <w:noWrap/>
            <w:vAlign w:val="center"/>
            <w:hideMark/>
          </w:tcPr>
          <w:p w14:paraId="1D419B4D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321+15</w:t>
            </w:r>
          </w:p>
        </w:tc>
        <w:tc>
          <w:tcPr>
            <w:tcW w:w="1027" w:type="dxa"/>
            <w:noWrap/>
            <w:vAlign w:val="center"/>
            <w:hideMark/>
          </w:tcPr>
          <w:p w14:paraId="78EFA7B8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3" w:type="dxa"/>
            <w:vAlign w:val="center"/>
            <w:hideMark/>
          </w:tcPr>
          <w:p w14:paraId="1D023A61" w14:textId="77777777" w:rsidR="004A7EC5" w:rsidRPr="008E70F8" w:rsidRDefault="004A7EC5" w:rsidP="00791EB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FE59B65" w14:textId="77777777" w:rsidR="004A7EC5" w:rsidRPr="008E70F8" w:rsidRDefault="004A7EC5" w:rsidP="004A7EC5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"/>
        <w:gridCol w:w="774"/>
        <w:gridCol w:w="7103"/>
      </w:tblGrid>
      <w:tr w:rsidR="004A7EC5" w:rsidRPr="0020741B" w14:paraId="281D3612" w14:textId="77777777" w:rsidTr="00791EBD">
        <w:tc>
          <w:tcPr>
            <w:tcW w:w="462" w:type="dxa"/>
            <w:shd w:val="clear" w:color="auto" w:fill="auto"/>
          </w:tcPr>
          <w:p w14:paraId="16874BD5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5F74F18F" w14:textId="77777777" w:rsidR="004A7EC5" w:rsidRPr="0020741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2463EA38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TRAWNIK</w:t>
            </w:r>
            <w:r w:rsidRPr="0020741B">
              <w:rPr>
                <w:sz w:val="24"/>
                <w:szCs w:val="24"/>
              </w:rPr>
              <w:t xml:space="preserve">  </w:t>
            </w:r>
          </w:p>
        </w:tc>
      </w:tr>
    </w:tbl>
    <w:p w14:paraId="03B00E36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141DCD8A" w14:textId="77777777" w:rsidR="004A7EC5" w:rsidRPr="000C0988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wykonać 50% renowacji istniejącego trawnika. Renowacja polegać powinna na </w:t>
      </w:r>
      <w:proofErr w:type="spellStart"/>
      <w:r>
        <w:rPr>
          <w:rFonts w:cstheme="minorHAnsi"/>
          <w:sz w:val="24"/>
          <w:szCs w:val="24"/>
        </w:rPr>
        <w:t>wertykulacji</w:t>
      </w:r>
      <w:proofErr w:type="spellEnd"/>
      <w:r>
        <w:rPr>
          <w:rFonts w:cstheme="minorHAnsi"/>
          <w:sz w:val="24"/>
          <w:szCs w:val="24"/>
        </w:rPr>
        <w:t xml:space="preserve"> istniejącego zadarnienia oraz dosiew w ilości 50% nasion na powierzchnię istniejącego trawnika. </w:t>
      </w:r>
      <w:r w:rsidRPr="000C0988">
        <w:rPr>
          <w:rFonts w:cstheme="minorHAnsi"/>
          <w:sz w:val="24"/>
          <w:szCs w:val="24"/>
        </w:rPr>
        <w:t xml:space="preserve">Należy wysiać trawnik w przeliczeniu na </w:t>
      </w:r>
      <w:r>
        <w:rPr>
          <w:rFonts w:cstheme="minorHAnsi"/>
          <w:sz w:val="24"/>
          <w:szCs w:val="24"/>
        </w:rPr>
        <w:t>1500</w:t>
      </w:r>
      <w:r w:rsidRPr="000C0988">
        <w:rPr>
          <w:rFonts w:cstheme="minorHAnsi"/>
          <w:sz w:val="24"/>
          <w:szCs w:val="24"/>
        </w:rPr>
        <w:t xml:space="preserve"> m² zadarnienia. Do wysiewu należy użyć w proporcji 3 kg nasion na 100 m ², tj. </w:t>
      </w:r>
      <w:r>
        <w:rPr>
          <w:rFonts w:cstheme="minorHAnsi"/>
          <w:sz w:val="24"/>
          <w:szCs w:val="24"/>
        </w:rPr>
        <w:t>20</w:t>
      </w:r>
      <w:r w:rsidRPr="000C0988">
        <w:rPr>
          <w:rFonts w:cstheme="minorHAnsi"/>
          <w:sz w:val="24"/>
          <w:szCs w:val="24"/>
        </w:rPr>
        <w:t xml:space="preserve"> kg mieszanki nasion traw na w/w powierzchnię. Ze względu na miejsce zacienione i okresowo suche należy użyć odpowiedniej mieszanki nasion traw.</w:t>
      </w:r>
    </w:p>
    <w:p w14:paraId="5662E925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2B970B42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0C0988">
        <w:rPr>
          <w:rFonts w:cstheme="minorHAnsi"/>
          <w:sz w:val="24"/>
          <w:szCs w:val="24"/>
        </w:rPr>
        <w:t>Mieszkanka ta powinna zawierać następujący skład nasion:</w:t>
      </w:r>
    </w:p>
    <w:p w14:paraId="5C979C25" w14:textId="77777777" w:rsidR="004A7EC5" w:rsidRPr="00A8711B" w:rsidRDefault="004A7EC5" w:rsidP="004A7EC5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A8711B">
        <w:rPr>
          <w:rFonts w:cstheme="minorHAnsi"/>
          <w:sz w:val="24"/>
          <w:szCs w:val="24"/>
        </w:rPr>
        <w:t xml:space="preserve">Kostrzewa czerwona rozłogowa </w:t>
      </w:r>
      <w:r>
        <w:rPr>
          <w:rFonts w:cstheme="minorHAnsi"/>
          <w:sz w:val="24"/>
          <w:szCs w:val="24"/>
        </w:rPr>
        <w:t xml:space="preserve">- </w:t>
      </w:r>
      <w:r w:rsidRPr="00A8711B">
        <w:rPr>
          <w:rFonts w:cstheme="minorHAnsi"/>
          <w:sz w:val="24"/>
          <w:szCs w:val="24"/>
        </w:rPr>
        <w:t>20%</w:t>
      </w:r>
    </w:p>
    <w:p w14:paraId="3F4E27FC" w14:textId="77777777" w:rsidR="004A7EC5" w:rsidRPr="00A8711B" w:rsidRDefault="004A7EC5" w:rsidP="004A7EC5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A8711B">
        <w:rPr>
          <w:rFonts w:cstheme="minorHAnsi"/>
          <w:sz w:val="24"/>
          <w:szCs w:val="24"/>
        </w:rPr>
        <w:t>Kostrzewa czerwona rozłogowa</w:t>
      </w:r>
      <w:r>
        <w:rPr>
          <w:rFonts w:cstheme="minorHAnsi"/>
          <w:sz w:val="24"/>
          <w:szCs w:val="24"/>
        </w:rPr>
        <w:t xml:space="preserve"> - </w:t>
      </w:r>
      <w:r w:rsidRPr="00A8711B">
        <w:rPr>
          <w:rFonts w:cstheme="minorHAnsi"/>
          <w:sz w:val="24"/>
          <w:szCs w:val="24"/>
        </w:rPr>
        <w:t>10%</w:t>
      </w:r>
    </w:p>
    <w:p w14:paraId="3460C1A5" w14:textId="77777777" w:rsidR="004A7EC5" w:rsidRPr="00A8711B" w:rsidRDefault="004A7EC5" w:rsidP="004A7EC5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A8711B">
        <w:rPr>
          <w:rFonts w:cstheme="minorHAnsi"/>
          <w:sz w:val="24"/>
          <w:szCs w:val="24"/>
        </w:rPr>
        <w:t>Kostrzewa czerwona rozłogowa</w:t>
      </w:r>
      <w:r>
        <w:rPr>
          <w:rFonts w:cstheme="minorHAnsi"/>
          <w:sz w:val="24"/>
          <w:szCs w:val="24"/>
        </w:rPr>
        <w:t xml:space="preserve"> - </w:t>
      </w:r>
      <w:r w:rsidRPr="00A8711B">
        <w:rPr>
          <w:rFonts w:cstheme="minorHAnsi"/>
          <w:sz w:val="24"/>
          <w:szCs w:val="24"/>
        </w:rPr>
        <w:t>10%</w:t>
      </w:r>
    </w:p>
    <w:p w14:paraId="7EF19B46" w14:textId="77777777" w:rsidR="004A7EC5" w:rsidRPr="00A8711B" w:rsidRDefault="004A7EC5" w:rsidP="004A7EC5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A8711B">
        <w:rPr>
          <w:rFonts w:cstheme="minorHAnsi"/>
          <w:sz w:val="24"/>
          <w:szCs w:val="24"/>
        </w:rPr>
        <w:t>Kostrzewa szczeciniasta/</w:t>
      </w:r>
      <w:proofErr w:type="spellStart"/>
      <w:r w:rsidRPr="00A8711B">
        <w:rPr>
          <w:rFonts w:cstheme="minorHAnsi"/>
          <w:sz w:val="24"/>
          <w:szCs w:val="24"/>
        </w:rPr>
        <w:t>murawowa</w:t>
      </w:r>
      <w:proofErr w:type="spellEnd"/>
      <w:r>
        <w:rPr>
          <w:rFonts w:cstheme="minorHAnsi"/>
          <w:sz w:val="24"/>
          <w:szCs w:val="24"/>
        </w:rPr>
        <w:t xml:space="preserve"> - </w:t>
      </w:r>
      <w:r w:rsidRPr="00A8711B">
        <w:rPr>
          <w:rFonts w:cstheme="minorHAnsi"/>
          <w:sz w:val="24"/>
          <w:szCs w:val="24"/>
        </w:rPr>
        <w:t>10%</w:t>
      </w:r>
    </w:p>
    <w:p w14:paraId="15DEBF73" w14:textId="77777777" w:rsidR="004A7EC5" w:rsidRPr="00A8711B" w:rsidRDefault="004A7EC5" w:rsidP="004A7EC5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A8711B">
        <w:rPr>
          <w:rFonts w:cstheme="minorHAnsi"/>
          <w:sz w:val="24"/>
          <w:szCs w:val="24"/>
        </w:rPr>
        <w:lastRenderedPageBreak/>
        <w:t>Kostrzewa trzcinowa</w:t>
      </w:r>
      <w:r>
        <w:rPr>
          <w:rFonts w:cstheme="minorHAnsi"/>
          <w:sz w:val="24"/>
          <w:szCs w:val="24"/>
        </w:rPr>
        <w:t xml:space="preserve"> - </w:t>
      </w:r>
      <w:r w:rsidRPr="00A8711B">
        <w:rPr>
          <w:rFonts w:cstheme="minorHAnsi"/>
          <w:sz w:val="24"/>
          <w:szCs w:val="24"/>
        </w:rPr>
        <w:t>15%</w:t>
      </w:r>
    </w:p>
    <w:p w14:paraId="1D634B5D" w14:textId="77777777" w:rsidR="004A7EC5" w:rsidRPr="00A8711B" w:rsidRDefault="004A7EC5" w:rsidP="004A7EC5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A8711B">
        <w:rPr>
          <w:rFonts w:cstheme="minorHAnsi"/>
          <w:sz w:val="24"/>
          <w:szCs w:val="24"/>
        </w:rPr>
        <w:t>Kostrzewa trzcinowa</w:t>
      </w:r>
      <w:r>
        <w:rPr>
          <w:rFonts w:cstheme="minorHAnsi"/>
          <w:sz w:val="24"/>
          <w:szCs w:val="24"/>
        </w:rPr>
        <w:t xml:space="preserve"> - </w:t>
      </w:r>
      <w:r w:rsidRPr="00A8711B">
        <w:rPr>
          <w:rFonts w:cstheme="minorHAnsi"/>
          <w:sz w:val="24"/>
          <w:szCs w:val="24"/>
        </w:rPr>
        <w:t>10%</w:t>
      </w:r>
    </w:p>
    <w:p w14:paraId="054EE530" w14:textId="77777777" w:rsidR="004A7EC5" w:rsidRDefault="004A7EC5" w:rsidP="004A7EC5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A8711B">
        <w:rPr>
          <w:rFonts w:cstheme="minorHAnsi"/>
          <w:sz w:val="24"/>
          <w:szCs w:val="24"/>
        </w:rPr>
        <w:t>Życica trwała</w:t>
      </w:r>
      <w:r>
        <w:rPr>
          <w:rFonts w:cstheme="minorHAnsi"/>
          <w:sz w:val="24"/>
          <w:szCs w:val="24"/>
        </w:rPr>
        <w:t xml:space="preserve"> - </w:t>
      </w:r>
      <w:r w:rsidRPr="00A8711B">
        <w:rPr>
          <w:rFonts w:cstheme="minorHAnsi"/>
          <w:sz w:val="24"/>
          <w:szCs w:val="24"/>
        </w:rPr>
        <w:t>25%</w:t>
      </w:r>
    </w:p>
    <w:p w14:paraId="3EBB10F8" w14:textId="77777777" w:rsidR="004A7EC5" w:rsidRPr="00443CC0" w:rsidRDefault="004A7EC5" w:rsidP="004A7E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</w:p>
    <w:p w14:paraId="2986CC38" w14:textId="77777777" w:rsidR="004A7EC5" w:rsidRDefault="004A7EC5" w:rsidP="004A7EC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35536D1" w14:textId="77777777" w:rsidR="004A7EC5" w:rsidRDefault="004A7EC5" w:rsidP="004A7EC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724CBC9" w14:textId="77777777" w:rsidR="004A7EC5" w:rsidRDefault="004A7EC5" w:rsidP="004A7EC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50019AC0" w14:textId="77777777" w:rsidTr="00791EBD">
        <w:tc>
          <w:tcPr>
            <w:tcW w:w="486" w:type="dxa"/>
            <w:shd w:val="clear" w:color="auto" w:fill="auto"/>
          </w:tcPr>
          <w:p w14:paraId="09AAD263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7955D6CF" w14:textId="77777777" w:rsidR="004A7EC5" w:rsidRPr="0020741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6D1EC1E7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ŚCIÓŁKOWANIE KORĄ OZDOBNĄ PLANOWANYCH MIEJSC NASADZEŃ </w:t>
            </w:r>
          </w:p>
        </w:tc>
      </w:tr>
    </w:tbl>
    <w:p w14:paraId="689A9DE0" w14:textId="77777777" w:rsidR="004A7EC5" w:rsidRDefault="004A7EC5" w:rsidP="004A7EC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EA78A52" w14:textId="77777777" w:rsidR="004A7EC5" w:rsidRDefault="004A7EC5" w:rsidP="004A7EC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Miejsca </w:t>
      </w:r>
      <w:proofErr w:type="spellStart"/>
      <w:r>
        <w:rPr>
          <w:rFonts w:cstheme="minorHAnsi"/>
          <w:sz w:val="24"/>
          <w:szCs w:val="24"/>
        </w:rPr>
        <w:t>nasadzeń</w:t>
      </w:r>
      <w:proofErr w:type="spellEnd"/>
      <w:r>
        <w:rPr>
          <w:rFonts w:cstheme="minorHAnsi"/>
          <w:sz w:val="24"/>
          <w:szCs w:val="24"/>
        </w:rPr>
        <w:t xml:space="preserve"> należy ściółkować korą. Należy użyć do ściółkowania kory średnio zmielonej. </w:t>
      </w:r>
      <w:r w:rsidRPr="00B45C06">
        <w:rPr>
          <w:rFonts w:cstheme="minorHAnsi"/>
          <w:b/>
          <w:bCs/>
          <w:sz w:val="24"/>
          <w:szCs w:val="24"/>
        </w:rPr>
        <w:t xml:space="preserve">Grubość ściółkowania </w:t>
      </w:r>
      <w:r>
        <w:rPr>
          <w:rFonts w:cstheme="minorHAnsi"/>
          <w:b/>
          <w:bCs/>
          <w:sz w:val="24"/>
          <w:szCs w:val="24"/>
        </w:rPr>
        <w:t>–</w:t>
      </w:r>
      <w:r w:rsidRPr="00B45C0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od 4</w:t>
      </w:r>
      <w:r w:rsidRPr="00B45C06">
        <w:rPr>
          <w:rFonts w:cstheme="minorHAnsi"/>
          <w:b/>
          <w:bCs/>
          <w:sz w:val="24"/>
          <w:szCs w:val="24"/>
        </w:rPr>
        <w:t xml:space="preserve"> cm</w:t>
      </w:r>
      <w:r>
        <w:rPr>
          <w:rFonts w:cstheme="minorHAnsi"/>
          <w:b/>
          <w:bCs/>
          <w:sz w:val="24"/>
          <w:szCs w:val="24"/>
        </w:rPr>
        <w:t xml:space="preserve"> do 5 cm</w:t>
      </w:r>
      <w:r>
        <w:rPr>
          <w:rFonts w:cstheme="minorHAnsi"/>
          <w:sz w:val="24"/>
          <w:szCs w:val="24"/>
        </w:rPr>
        <w:t xml:space="preserve">. </w:t>
      </w:r>
    </w:p>
    <w:p w14:paraId="4C722D80" w14:textId="77777777" w:rsidR="004A7EC5" w:rsidRDefault="004A7EC5" w:rsidP="004A7EC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Parametry kory:</w:t>
      </w:r>
    </w:p>
    <w:p w14:paraId="53486CCD" w14:textId="77777777" w:rsidR="004A7EC5" w:rsidRDefault="004A7EC5" w:rsidP="004A7EC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kora powinna być przekompostowana i sterylna (tj. pozbawiona nasion chwastów i zarodników grzybów)</w:t>
      </w:r>
    </w:p>
    <w:p w14:paraId="1C82E47E" w14:textId="77777777" w:rsidR="004A7EC5" w:rsidRDefault="004A7EC5" w:rsidP="004A7EC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odczyn kory powinien być obojętny</w:t>
      </w:r>
    </w:p>
    <w:p w14:paraId="64847E74" w14:textId="77777777" w:rsidR="004A7EC5" w:rsidRDefault="004A7EC5" w:rsidP="004A7EC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do wykończenia powierzchni należy użyć kory pozyskanej z drzew iglastych. </w:t>
      </w:r>
    </w:p>
    <w:p w14:paraId="49F40953" w14:textId="77777777" w:rsidR="004A7EC5" w:rsidRDefault="004A7EC5" w:rsidP="004A7EC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Pokrycie korą terenu powinno mieć miejsce wykonaniu </w:t>
      </w:r>
      <w:proofErr w:type="spellStart"/>
      <w:r>
        <w:rPr>
          <w:rFonts w:cstheme="minorHAnsi"/>
          <w:sz w:val="24"/>
          <w:szCs w:val="24"/>
        </w:rPr>
        <w:t>nasadzeń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32167F2F" w14:textId="77777777" w:rsidR="004A7EC5" w:rsidRPr="00840B89" w:rsidRDefault="004A7EC5" w:rsidP="004A7EC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5075BB35" w14:textId="77777777" w:rsidTr="00791EBD">
        <w:tc>
          <w:tcPr>
            <w:tcW w:w="486" w:type="dxa"/>
            <w:shd w:val="clear" w:color="auto" w:fill="auto"/>
          </w:tcPr>
          <w:p w14:paraId="2419F33C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12951160" w14:textId="77777777" w:rsidR="004A7EC5" w:rsidRPr="0020741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7BC85BC6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ZESTAWIENIE I BILANS SZATY ROŚLINNEJ ISTNIEJĄCEJ I PROJEKTOWANEJ, NAWIERZCHNI. </w:t>
            </w:r>
            <w:r w:rsidRPr="0020741B">
              <w:rPr>
                <w:sz w:val="24"/>
                <w:szCs w:val="24"/>
              </w:rPr>
              <w:t xml:space="preserve">  </w:t>
            </w:r>
          </w:p>
        </w:tc>
      </w:tr>
    </w:tbl>
    <w:p w14:paraId="4F9BB8E5" w14:textId="77777777" w:rsidR="004A7EC5" w:rsidRDefault="004A7EC5" w:rsidP="004A7EC5">
      <w:pPr>
        <w:spacing w:after="0"/>
        <w:jc w:val="both"/>
        <w:rPr>
          <w:rFonts w:cstheme="minorHAnsi"/>
        </w:rPr>
      </w:pPr>
    </w:p>
    <w:p w14:paraId="2410FE76" w14:textId="77777777" w:rsidR="004A7EC5" w:rsidRPr="006C3593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6C3593">
        <w:rPr>
          <w:rFonts w:cstheme="minorHAnsi"/>
          <w:sz w:val="24"/>
          <w:szCs w:val="24"/>
        </w:rPr>
        <w:t xml:space="preserve">Tab. Nr </w:t>
      </w:r>
      <w:r>
        <w:rPr>
          <w:rFonts w:cstheme="minorHAnsi"/>
          <w:sz w:val="24"/>
          <w:szCs w:val="24"/>
        </w:rPr>
        <w:t>3</w:t>
      </w:r>
      <w:r w:rsidRPr="006C3593">
        <w:rPr>
          <w:rFonts w:cstheme="minorHAnsi"/>
          <w:sz w:val="24"/>
          <w:szCs w:val="24"/>
        </w:rPr>
        <w:t xml:space="preserve"> - ZESTAWIENIE </w:t>
      </w:r>
      <w:r>
        <w:rPr>
          <w:rFonts w:cstheme="minorHAnsi"/>
          <w:sz w:val="24"/>
          <w:szCs w:val="24"/>
        </w:rPr>
        <w:t>NAWIERZCHNI,</w:t>
      </w:r>
      <w:r w:rsidRPr="006C3593">
        <w:rPr>
          <w:rFonts w:cstheme="minorHAnsi"/>
          <w:sz w:val="24"/>
          <w:szCs w:val="24"/>
        </w:rPr>
        <w:t xml:space="preserve"> BILANS </w:t>
      </w:r>
      <w:r>
        <w:rPr>
          <w:rFonts w:cstheme="minorHAnsi"/>
          <w:sz w:val="24"/>
          <w:szCs w:val="24"/>
        </w:rPr>
        <w:t xml:space="preserve">TERENÓW CZYNNYCH BIOLOGICZNIE I NAWIRZCHNI UTWARDZONYCH. </w:t>
      </w:r>
    </w:p>
    <w:p w14:paraId="3AFEC378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497"/>
        <w:gridCol w:w="1516"/>
        <w:gridCol w:w="1517"/>
      </w:tblGrid>
      <w:tr w:rsidR="004A7EC5" w:rsidRPr="00C63E8C" w14:paraId="232ECA6C" w14:textId="77777777" w:rsidTr="00791EBD">
        <w:tc>
          <w:tcPr>
            <w:tcW w:w="532" w:type="dxa"/>
            <w:vAlign w:val="center"/>
          </w:tcPr>
          <w:p w14:paraId="5A9D9AD3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3E8C"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97" w:type="dxa"/>
            <w:vAlign w:val="center"/>
          </w:tcPr>
          <w:p w14:paraId="6B496E63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PRZEDMIOT KALKULACJI</w:t>
            </w:r>
          </w:p>
        </w:tc>
        <w:tc>
          <w:tcPr>
            <w:tcW w:w="1516" w:type="dxa"/>
            <w:vAlign w:val="center"/>
          </w:tcPr>
          <w:p w14:paraId="7B1CAEB8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 xml:space="preserve">LICZBA </w:t>
            </w:r>
            <w:proofErr w:type="spellStart"/>
            <w:r w:rsidRPr="00C63E8C">
              <w:rPr>
                <w:rFonts w:cstheme="minorHAnsi"/>
                <w:sz w:val="24"/>
                <w:szCs w:val="24"/>
              </w:rPr>
              <w:t>szt</w:t>
            </w:r>
            <w:proofErr w:type="spellEnd"/>
            <w:r w:rsidRPr="00C63E8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1667B245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m²</w:t>
            </w:r>
          </w:p>
        </w:tc>
      </w:tr>
      <w:tr w:rsidR="004A7EC5" w:rsidRPr="00C63E8C" w14:paraId="23D0B516" w14:textId="77777777" w:rsidTr="00791EBD">
        <w:tc>
          <w:tcPr>
            <w:tcW w:w="9062" w:type="dxa"/>
            <w:gridSpan w:val="4"/>
            <w:vAlign w:val="center"/>
          </w:tcPr>
          <w:p w14:paraId="55186467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EC5" w:rsidRPr="00C63E8C" w14:paraId="4CDD1F5B" w14:textId="77777777" w:rsidTr="00791EBD">
        <w:tc>
          <w:tcPr>
            <w:tcW w:w="532" w:type="dxa"/>
            <w:vAlign w:val="center"/>
          </w:tcPr>
          <w:p w14:paraId="18BFD587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97" w:type="dxa"/>
            <w:vAlign w:val="center"/>
          </w:tcPr>
          <w:p w14:paraId="126F48EE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PROJEKTOWANE DRZEWA</w:t>
            </w:r>
          </w:p>
        </w:tc>
        <w:tc>
          <w:tcPr>
            <w:tcW w:w="1516" w:type="dxa"/>
            <w:vAlign w:val="center"/>
          </w:tcPr>
          <w:p w14:paraId="524D7E5E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17" w:type="dxa"/>
            <w:vAlign w:val="center"/>
          </w:tcPr>
          <w:p w14:paraId="01F5C6ED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EC5" w:rsidRPr="00C63E8C" w14:paraId="45F62F1C" w14:textId="77777777" w:rsidTr="00791EBD">
        <w:tc>
          <w:tcPr>
            <w:tcW w:w="532" w:type="dxa"/>
            <w:vAlign w:val="center"/>
          </w:tcPr>
          <w:p w14:paraId="5A08B4CF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97" w:type="dxa"/>
            <w:vAlign w:val="center"/>
          </w:tcPr>
          <w:p w14:paraId="1B0D565F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PROJEKTOWANE KRZEWY</w:t>
            </w:r>
          </w:p>
        </w:tc>
        <w:tc>
          <w:tcPr>
            <w:tcW w:w="1516" w:type="dxa"/>
            <w:vAlign w:val="center"/>
          </w:tcPr>
          <w:p w14:paraId="69B746F0" w14:textId="77777777" w:rsidR="004A7EC5" w:rsidRPr="00846511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314</w:t>
            </w:r>
          </w:p>
        </w:tc>
        <w:tc>
          <w:tcPr>
            <w:tcW w:w="1517" w:type="dxa"/>
            <w:vAlign w:val="center"/>
          </w:tcPr>
          <w:p w14:paraId="37294984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EC5" w:rsidRPr="00C63E8C" w14:paraId="340BF5B4" w14:textId="77777777" w:rsidTr="00791EBD">
        <w:tc>
          <w:tcPr>
            <w:tcW w:w="532" w:type="dxa"/>
            <w:vAlign w:val="center"/>
          </w:tcPr>
          <w:p w14:paraId="107A1D11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97" w:type="dxa"/>
            <w:vAlign w:val="center"/>
          </w:tcPr>
          <w:p w14:paraId="37B9CB20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PROJEKTOWANE BYLINY</w:t>
            </w:r>
          </w:p>
        </w:tc>
        <w:tc>
          <w:tcPr>
            <w:tcW w:w="1516" w:type="dxa"/>
            <w:vAlign w:val="center"/>
          </w:tcPr>
          <w:p w14:paraId="6DB25C12" w14:textId="77777777" w:rsidR="004A7EC5" w:rsidRPr="00846511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17" w:type="dxa"/>
            <w:vAlign w:val="center"/>
          </w:tcPr>
          <w:p w14:paraId="6E830962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EC5" w:rsidRPr="00C63E8C" w14:paraId="71A4D9F6" w14:textId="77777777" w:rsidTr="00791EBD">
        <w:tc>
          <w:tcPr>
            <w:tcW w:w="532" w:type="dxa"/>
            <w:vAlign w:val="center"/>
          </w:tcPr>
          <w:p w14:paraId="49DDD308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97" w:type="dxa"/>
            <w:vAlign w:val="center"/>
          </w:tcPr>
          <w:p w14:paraId="5DF5AF2C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LICZBA DRZEW DO USUNIĘCIA</w:t>
            </w:r>
          </w:p>
        </w:tc>
        <w:tc>
          <w:tcPr>
            <w:tcW w:w="1516" w:type="dxa"/>
            <w:vAlign w:val="center"/>
          </w:tcPr>
          <w:p w14:paraId="354E1FF3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517" w:type="dxa"/>
            <w:vAlign w:val="center"/>
          </w:tcPr>
          <w:p w14:paraId="112C7583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EC5" w:rsidRPr="00C63E8C" w14:paraId="2C16D649" w14:textId="77777777" w:rsidTr="00791EBD">
        <w:tc>
          <w:tcPr>
            <w:tcW w:w="532" w:type="dxa"/>
            <w:vAlign w:val="center"/>
          </w:tcPr>
          <w:p w14:paraId="5C4A951F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497" w:type="dxa"/>
            <w:vAlign w:val="center"/>
          </w:tcPr>
          <w:p w14:paraId="3447AFB0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LICZBA KRZEWÓW DO USUNIĘCIA</w:t>
            </w:r>
          </w:p>
        </w:tc>
        <w:tc>
          <w:tcPr>
            <w:tcW w:w="1516" w:type="dxa"/>
            <w:vAlign w:val="center"/>
          </w:tcPr>
          <w:p w14:paraId="3D2BBC38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517" w:type="dxa"/>
            <w:vAlign w:val="center"/>
          </w:tcPr>
          <w:p w14:paraId="51E07C8C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EC5" w:rsidRPr="00C63E8C" w14:paraId="5C239305" w14:textId="77777777" w:rsidTr="00791EBD">
        <w:tc>
          <w:tcPr>
            <w:tcW w:w="532" w:type="dxa"/>
            <w:vAlign w:val="center"/>
          </w:tcPr>
          <w:p w14:paraId="032776AE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497" w:type="dxa"/>
            <w:vAlign w:val="center"/>
          </w:tcPr>
          <w:p w14:paraId="1C00A19E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POWIERZCHNIA PRZEZNACZONA POD NASADZENIA</w:t>
            </w:r>
          </w:p>
        </w:tc>
        <w:tc>
          <w:tcPr>
            <w:tcW w:w="1516" w:type="dxa"/>
            <w:vAlign w:val="center"/>
          </w:tcPr>
          <w:p w14:paraId="5F44EAEA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71F4EC8B" w14:textId="77777777" w:rsidR="004A7EC5" w:rsidRPr="00720432" w:rsidRDefault="004A7EC5" w:rsidP="00791E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  <w:r w:rsidRPr="00C77837">
              <w:rPr>
                <w:rFonts w:cstheme="minorHAnsi"/>
              </w:rPr>
              <w:t>,</w:t>
            </w:r>
            <w:r>
              <w:rPr>
                <w:rFonts w:cstheme="minorHAnsi"/>
              </w:rPr>
              <w:t>96</w:t>
            </w:r>
          </w:p>
        </w:tc>
      </w:tr>
      <w:tr w:rsidR="004A7EC5" w:rsidRPr="00C63E8C" w14:paraId="66DA278E" w14:textId="77777777" w:rsidTr="00791EBD">
        <w:tc>
          <w:tcPr>
            <w:tcW w:w="532" w:type="dxa"/>
            <w:vAlign w:val="center"/>
          </w:tcPr>
          <w:p w14:paraId="5BCC10D7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497" w:type="dxa"/>
            <w:vAlign w:val="center"/>
          </w:tcPr>
          <w:p w14:paraId="3EAEE2C5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POWIERZCHNIA POD ZAŁOŻENIE TRAWNIKA</w:t>
            </w:r>
          </w:p>
        </w:tc>
        <w:tc>
          <w:tcPr>
            <w:tcW w:w="1516" w:type="dxa"/>
            <w:vAlign w:val="center"/>
          </w:tcPr>
          <w:p w14:paraId="563E712A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34882AAE" w14:textId="77777777" w:rsidR="004A7EC5" w:rsidRPr="00720432" w:rsidRDefault="004A7EC5" w:rsidP="00791E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3010,12</w:t>
            </w:r>
          </w:p>
        </w:tc>
      </w:tr>
      <w:tr w:rsidR="004A7EC5" w:rsidRPr="00C63E8C" w14:paraId="4FCAED65" w14:textId="77777777" w:rsidTr="00791EBD">
        <w:tc>
          <w:tcPr>
            <w:tcW w:w="532" w:type="dxa"/>
            <w:vAlign w:val="center"/>
          </w:tcPr>
          <w:p w14:paraId="5A2C6453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497" w:type="dxa"/>
            <w:vAlign w:val="center"/>
          </w:tcPr>
          <w:p w14:paraId="7411BA03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POWIERZCHNIA NAWIERZCHNI PRZEPUSZCZALNYCH</w:t>
            </w:r>
          </w:p>
        </w:tc>
        <w:tc>
          <w:tcPr>
            <w:tcW w:w="1516" w:type="dxa"/>
            <w:vAlign w:val="center"/>
          </w:tcPr>
          <w:p w14:paraId="6719FA93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6AAED269" w14:textId="77777777" w:rsidR="004A7EC5" w:rsidRPr="00720432" w:rsidRDefault="004A7EC5" w:rsidP="00791EBD">
            <w:pPr>
              <w:jc w:val="center"/>
              <w:rPr>
                <w:rFonts w:cstheme="minorHAnsi"/>
              </w:rPr>
            </w:pPr>
            <w:r w:rsidRPr="00720432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26</w:t>
            </w:r>
            <w:r w:rsidRPr="00720432">
              <w:rPr>
                <w:rFonts w:cstheme="minorHAnsi"/>
                <w:color w:val="000000"/>
              </w:rPr>
              <w:t>,00</w:t>
            </w:r>
          </w:p>
        </w:tc>
      </w:tr>
      <w:tr w:rsidR="004A7EC5" w:rsidRPr="00C63E8C" w14:paraId="1173298F" w14:textId="77777777" w:rsidTr="00791EBD">
        <w:tc>
          <w:tcPr>
            <w:tcW w:w="532" w:type="dxa"/>
            <w:vAlign w:val="center"/>
          </w:tcPr>
          <w:p w14:paraId="37022112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497" w:type="dxa"/>
            <w:vAlign w:val="center"/>
          </w:tcPr>
          <w:p w14:paraId="67BB8029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POWIERZCHNIA NAWIERZCHNI UTWARDZONYCH</w:t>
            </w:r>
          </w:p>
        </w:tc>
        <w:tc>
          <w:tcPr>
            <w:tcW w:w="1516" w:type="dxa"/>
            <w:vAlign w:val="center"/>
          </w:tcPr>
          <w:p w14:paraId="1F308FD2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250A267C" w14:textId="77777777" w:rsidR="004A7EC5" w:rsidRPr="00720432" w:rsidRDefault="004A7EC5" w:rsidP="00791EBD">
            <w:pPr>
              <w:jc w:val="center"/>
              <w:rPr>
                <w:rFonts w:cstheme="minorHAnsi"/>
              </w:rPr>
            </w:pPr>
            <w:r w:rsidRPr="00720432">
              <w:rPr>
                <w:rFonts w:cstheme="minorHAnsi"/>
                <w:color w:val="000000"/>
              </w:rPr>
              <w:t>96</w:t>
            </w:r>
            <w:r>
              <w:rPr>
                <w:rFonts w:cstheme="minorHAnsi"/>
                <w:color w:val="000000"/>
              </w:rPr>
              <w:t>2</w:t>
            </w:r>
            <w:r w:rsidRPr="00720432">
              <w:rPr>
                <w:rFonts w:cstheme="minorHAnsi"/>
                <w:color w:val="000000"/>
              </w:rPr>
              <w:t>,3</w:t>
            </w:r>
            <w:r>
              <w:rPr>
                <w:rFonts w:cstheme="minorHAnsi"/>
                <w:color w:val="000000"/>
              </w:rPr>
              <w:t>8</w:t>
            </w:r>
          </w:p>
        </w:tc>
      </w:tr>
      <w:tr w:rsidR="004A7EC5" w:rsidRPr="00C63E8C" w14:paraId="33FC994C" w14:textId="77777777" w:rsidTr="00791EBD">
        <w:tc>
          <w:tcPr>
            <w:tcW w:w="532" w:type="dxa"/>
            <w:vAlign w:val="center"/>
          </w:tcPr>
          <w:p w14:paraId="0A0E0382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 w:rsidRPr="00C63E8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497" w:type="dxa"/>
            <w:vAlign w:val="center"/>
          </w:tcPr>
          <w:p w14:paraId="56A93A50" w14:textId="77777777" w:rsidR="004A7EC5" w:rsidRPr="00C63E8C" w:rsidRDefault="004A7EC5" w:rsidP="00791E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POWIERZCHNIA SCHODÓW TERENOWYCH</w:t>
            </w:r>
          </w:p>
        </w:tc>
        <w:tc>
          <w:tcPr>
            <w:tcW w:w="1516" w:type="dxa"/>
            <w:vAlign w:val="center"/>
          </w:tcPr>
          <w:p w14:paraId="352EEFB9" w14:textId="77777777" w:rsidR="004A7EC5" w:rsidRPr="00C63E8C" w:rsidRDefault="004A7EC5" w:rsidP="00791E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64AF4BD2" w14:textId="77777777" w:rsidR="004A7EC5" w:rsidRPr="00720432" w:rsidRDefault="004A7EC5" w:rsidP="00791EBD">
            <w:pPr>
              <w:jc w:val="center"/>
              <w:rPr>
                <w:rFonts w:cstheme="minorHAnsi"/>
              </w:rPr>
            </w:pPr>
            <w:r w:rsidRPr="00720432">
              <w:rPr>
                <w:rFonts w:cstheme="minorHAnsi"/>
                <w:color w:val="000000"/>
              </w:rPr>
              <w:t>19,02</w:t>
            </w:r>
          </w:p>
        </w:tc>
      </w:tr>
    </w:tbl>
    <w:p w14:paraId="7C91C28F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2E4ABD03" w14:textId="77777777" w:rsidTr="00791EBD">
        <w:tc>
          <w:tcPr>
            <w:tcW w:w="486" w:type="dxa"/>
            <w:shd w:val="clear" w:color="auto" w:fill="auto"/>
          </w:tcPr>
          <w:p w14:paraId="7EE1F2DD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3D2EFF7F" w14:textId="77777777" w:rsidR="004A7EC5" w:rsidRPr="0020741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4F0C84AD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WYMAGANIA</w:t>
            </w:r>
          </w:p>
        </w:tc>
      </w:tr>
    </w:tbl>
    <w:p w14:paraId="0441DF9B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71A903E9" w14:textId="77777777" w:rsidTr="00791EBD">
        <w:tc>
          <w:tcPr>
            <w:tcW w:w="486" w:type="dxa"/>
            <w:shd w:val="clear" w:color="auto" w:fill="auto"/>
          </w:tcPr>
          <w:p w14:paraId="6E2BE3AB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24CA1753" w14:textId="77777777" w:rsidR="004A7EC5" w:rsidRPr="0020741B" w:rsidRDefault="004A7EC5" w:rsidP="004A7EC5">
            <w:pPr>
              <w:pStyle w:val="Akapitzlist"/>
              <w:numPr>
                <w:ilvl w:val="0"/>
                <w:numId w:val="13"/>
              </w:num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15" w:type="dxa"/>
            <w:shd w:val="clear" w:color="auto" w:fill="auto"/>
            <w:vAlign w:val="center"/>
          </w:tcPr>
          <w:p w14:paraId="77ED9CE5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WYMAGANIA DOTYCZĄCE ZAKUPU MATERIAŁU SZKÓŁKARSKIEGO</w:t>
            </w:r>
          </w:p>
        </w:tc>
      </w:tr>
    </w:tbl>
    <w:p w14:paraId="7C07F242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57E5CE7A" w14:textId="77777777" w:rsidR="004A7EC5" w:rsidRPr="00DF097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DF097C">
        <w:rPr>
          <w:rFonts w:cstheme="minorHAnsi"/>
          <w:sz w:val="24"/>
          <w:szCs w:val="24"/>
        </w:rPr>
        <w:lastRenderedPageBreak/>
        <w:t>Rośliny muszą pochodzić ze szkółek objętych kontrolą polskiego Inspektoratu Ochrony</w:t>
      </w:r>
      <w:r>
        <w:rPr>
          <w:rFonts w:cstheme="minorHAnsi"/>
          <w:sz w:val="24"/>
          <w:szCs w:val="24"/>
        </w:rPr>
        <w:t xml:space="preserve"> </w:t>
      </w:r>
      <w:r w:rsidRPr="00DF097C">
        <w:rPr>
          <w:rFonts w:cstheme="minorHAnsi"/>
          <w:sz w:val="24"/>
          <w:szCs w:val="24"/>
        </w:rPr>
        <w:t>Roślin. Zagraniczne gospodarstwa szkółkarskie muszą także spełniać warunki określone</w:t>
      </w:r>
      <w:r>
        <w:rPr>
          <w:rFonts w:cstheme="minorHAnsi"/>
          <w:sz w:val="24"/>
          <w:szCs w:val="24"/>
        </w:rPr>
        <w:t xml:space="preserve"> </w:t>
      </w:r>
      <w:r w:rsidRPr="00DF097C">
        <w:rPr>
          <w:rFonts w:cstheme="minorHAnsi"/>
          <w:sz w:val="24"/>
          <w:szCs w:val="24"/>
        </w:rPr>
        <w:t>przez polski Inspektorat Ochrony Roślin. Import roślin podlega przepisom rozporządzenia</w:t>
      </w:r>
    </w:p>
    <w:p w14:paraId="262F0BF1" w14:textId="77777777" w:rsidR="004A7EC5" w:rsidRPr="00DF097C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DF097C">
        <w:rPr>
          <w:rFonts w:cstheme="minorHAnsi"/>
          <w:sz w:val="24"/>
          <w:szCs w:val="24"/>
        </w:rPr>
        <w:t>Inspektoratu w zakresie przywozu roślin – patrz Inspektorat Ochrony Roślin, 2004.</w:t>
      </w:r>
    </w:p>
    <w:p w14:paraId="75E9EC6C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DF097C">
        <w:rPr>
          <w:rFonts w:cstheme="minorHAnsi"/>
          <w:sz w:val="24"/>
          <w:szCs w:val="24"/>
        </w:rPr>
        <w:t>Rośliny należy dostarczyć wraz z dokumentacją produkcji zgodnie z wytycznymi</w:t>
      </w:r>
      <w:r>
        <w:rPr>
          <w:rFonts w:cstheme="minorHAnsi"/>
          <w:sz w:val="24"/>
          <w:szCs w:val="24"/>
        </w:rPr>
        <w:t xml:space="preserve"> </w:t>
      </w:r>
      <w:r w:rsidRPr="00DF097C">
        <w:rPr>
          <w:rFonts w:cstheme="minorHAnsi"/>
          <w:sz w:val="24"/>
          <w:szCs w:val="24"/>
        </w:rPr>
        <w:t>systemu zapewnienia jakości</w:t>
      </w:r>
      <w:r>
        <w:rPr>
          <w:rFonts w:cstheme="minorHAnsi"/>
          <w:sz w:val="24"/>
          <w:szCs w:val="24"/>
        </w:rPr>
        <w:t>.</w:t>
      </w:r>
    </w:p>
    <w:p w14:paraId="2A1FDD34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Rośliny powinny</w:t>
      </w:r>
      <w:r w:rsidRPr="00DF097C">
        <w:rPr>
          <w:rFonts w:cstheme="minorHAnsi"/>
          <w:color w:val="231F20"/>
          <w:sz w:val="24"/>
          <w:szCs w:val="24"/>
        </w:rPr>
        <w:t xml:space="preserve"> mieć</w:t>
      </w:r>
      <w:r>
        <w:rPr>
          <w:rFonts w:cstheme="minorHAnsi"/>
          <w:color w:val="231F20"/>
          <w:sz w:val="24"/>
          <w:szCs w:val="24"/>
        </w:rPr>
        <w:t xml:space="preserve"> zró</w:t>
      </w:r>
      <w:r w:rsidRPr="00DF097C">
        <w:rPr>
          <w:rFonts w:cstheme="minorHAnsi"/>
          <w:color w:val="231F20"/>
          <w:sz w:val="24"/>
          <w:szCs w:val="24"/>
        </w:rPr>
        <w:t>wnoważone proporcje pomiędzy wielkością części nadziemnej</w:t>
      </w:r>
      <w:r>
        <w:rPr>
          <w:rFonts w:cstheme="minorHAnsi"/>
          <w:color w:val="231F20"/>
          <w:sz w:val="24"/>
          <w:szCs w:val="24"/>
        </w:rPr>
        <w:t xml:space="preserve"> systemu korzenio</w:t>
      </w:r>
      <w:r w:rsidRPr="00DF097C">
        <w:rPr>
          <w:rFonts w:cstheme="minorHAnsi"/>
          <w:color w:val="231F20"/>
          <w:sz w:val="24"/>
          <w:szCs w:val="24"/>
        </w:rPr>
        <w:t>wego. Materiał</w:t>
      </w:r>
      <w:r>
        <w:rPr>
          <w:rFonts w:cstheme="minorHAnsi"/>
          <w:color w:val="231F20"/>
          <w:sz w:val="24"/>
          <w:szCs w:val="24"/>
        </w:rPr>
        <w:t xml:space="preserve"> szkó</w:t>
      </w:r>
      <w:r w:rsidRPr="00DF097C">
        <w:rPr>
          <w:rFonts w:cstheme="minorHAnsi"/>
          <w:color w:val="231F20"/>
          <w:sz w:val="24"/>
          <w:szCs w:val="24"/>
        </w:rPr>
        <w:t>łkarski musi być dobrze rozgałęziony i mieć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DF097C">
        <w:rPr>
          <w:rFonts w:cstheme="minorHAnsi"/>
          <w:color w:val="231F20"/>
          <w:sz w:val="24"/>
          <w:szCs w:val="24"/>
        </w:rPr>
        <w:t>wygląd charakterystyczny dla danego gatunku. Bryła korzeniowa powinna być dobrze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DF097C">
        <w:rPr>
          <w:rFonts w:cstheme="minorHAnsi"/>
          <w:color w:val="231F20"/>
          <w:sz w:val="24"/>
          <w:szCs w:val="24"/>
        </w:rPr>
        <w:t xml:space="preserve">przerośnięta, </w:t>
      </w:r>
      <w:r>
        <w:rPr>
          <w:rFonts w:cstheme="minorHAnsi"/>
          <w:color w:val="231F20"/>
          <w:sz w:val="24"/>
          <w:szCs w:val="24"/>
        </w:rPr>
        <w:br/>
      </w:r>
      <w:r w:rsidRPr="00DF097C">
        <w:rPr>
          <w:rFonts w:cstheme="minorHAnsi"/>
          <w:color w:val="231F20"/>
          <w:sz w:val="24"/>
          <w:szCs w:val="24"/>
        </w:rPr>
        <w:t>a korzenie mieć wygląd charakterystyczny dla danego gatunku. Korzenie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DF097C">
        <w:rPr>
          <w:rFonts w:cstheme="minorHAnsi"/>
          <w:color w:val="231F20"/>
          <w:sz w:val="24"/>
          <w:szCs w:val="24"/>
        </w:rPr>
        <w:t>nie mogą się zawijać w pojemniku.</w:t>
      </w:r>
    </w:p>
    <w:p w14:paraId="2375D202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45568D">
        <w:rPr>
          <w:rFonts w:cstheme="minorHAnsi"/>
          <w:color w:val="231F20"/>
          <w:sz w:val="24"/>
          <w:szCs w:val="24"/>
        </w:rPr>
        <w:t>Przy skł</w:t>
      </w:r>
      <w:r>
        <w:rPr>
          <w:rFonts w:cstheme="minorHAnsi"/>
          <w:color w:val="231F20"/>
          <w:sz w:val="24"/>
          <w:szCs w:val="24"/>
        </w:rPr>
        <w:t>adaniu zamó</w:t>
      </w:r>
      <w:r w:rsidRPr="0045568D">
        <w:rPr>
          <w:rFonts w:cstheme="minorHAnsi"/>
          <w:color w:val="231F20"/>
          <w:sz w:val="24"/>
          <w:szCs w:val="24"/>
        </w:rPr>
        <w:t>wienia należy podać botaniczną nazwę rośliny, bank nasion/gatunek,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45568D">
        <w:rPr>
          <w:rFonts w:cstheme="minorHAnsi"/>
          <w:color w:val="231F20"/>
          <w:sz w:val="24"/>
          <w:szCs w:val="24"/>
        </w:rPr>
        <w:t>wielkość i jakość materiału, rodzaj dostawy (w pojemniku, balotowane lub z odkrytymi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45568D">
        <w:rPr>
          <w:rFonts w:cstheme="minorHAnsi"/>
          <w:color w:val="231F20"/>
          <w:sz w:val="24"/>
          <w:szCs w:val="24"/>
        </w:rPr>
        <w:t>korzeniami) oraz jej czas i miejsce. Metoda i tryb produkcji są opisywane rożnymi standardowymi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45568D">
        <w:rPr>
          <w:rFonts w:cstheme="minorHAnsi"/>
          <w:color w:val="231F20"/>
          <w:sz w:val="24"/>
          <w:szCs w:val="24"/>
        </w:rPr>
        <w:t>symbolami produkcyjnymi, stosowany</w:t>
      </w:r>
      <w:r>
        <w:rPr>
          <w:rFonts w:cstheme="minorHAnsi"/>
          <w:color w:val="231F20"/>
          <w:sz w:val="24"/>
          <w:szCs w:val="24"/>
        </w:rPr>
        <w:t>mi ró</w:t>
      </w:r>
      <w:r w:rsidRPr="0045568D">
        <w:rPr>
          <w:rFonts w:cstheme="minorHAnsi"/>
          <w:color w:val="231F20"/>
          <w:sz w:val="24"/>
          <w:szCs w:val="24"/>
        </w:rPr>
        <w:t>wnież przy skł</w:t>
      </w:r>
      <w:r>
        <w:rPr>
          <w:rFonts w:cstheme="minorHAnsi"/>
          <w:color w:val="231F20"/>
          <w:sz w:val="24"/>
          <w:szCs w:val="24"/>
        </w:rPr>
        <w:t xml:space="preserve">adaniu </w:t>
      </w:r>
      <w:r w:rsidRPr="00E93071">
        <w:rPr>
          <w:rFonts w:cstheme="minorHAnsi"/>
          <w:color w:val="231F20"/>
          <w:sz w:val="24"/>
          <w:szCs w:val="24"/>
        </w:rPr>
        <w:t>zamówienia.</w:t>
      </w:r>
    </w:p>
    <w:p w14:paraId="7A066074" w14:textId="77777777" w:rsidR="004A7EC5" w:rsidRPr="00E93071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E93071">
        <w:rPr>
          <w:rFonts w:eastAsia="Verdana-Bold" w:cstheme="minorHAnsi"/>
          <w:b/>
          <w:bCs/>
          <w:color w:val="231F20"/>
          <w:sz w:val="24"/>
          <w:szCs w:val="24"/>
        </w:rPr>
        <w:t>Rośliny pojemnikowe</w:t>
      </w:r>
    </w:p>
    <w:p w14:paraId="61AF3827" w14:textId="77777777" w:rsidR="004A7EC5" w:rsidRPr="00E93071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E93071">
        <w:rPr>
          <w:rFonts w:eastAsia="Verdana-Bold" w:cstheme="minorHAnsi"/>
          <w:color w:val="231F20"/>
          <w:sz w:val="24"/>
          <w:szCs w:val="24"/>
        </w:rPr>
        <w:t>Rośliny pojemnikowe to rośliny uprawiane i sprzedawane w pojemniku, doniczce lub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innym kontenerze przeznaczonym do uprawy materiału szkółkarskiego.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Wielkość pojemnika musi być dostosowana do wielkości rośliny. Korzenie muszą być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 xml:space="preserve">równomiernie rozłożone </w:t>
      </w:r>
      <w:r>
        <w:rPr>
          <w:rFonts w:eastAsia="Verdana-Bold" w:cstheme="minorHAnsi"/>
          <w:color w:val="231F20"/>
          <w:sz w:val="24"/>
          <w:szCs w:val="24"/>
        </w:rPr>
        <w:br/>
      </w:r>
      <w:r w:rsidRPr="00E93071">
        <w:rPr>
          <w:rFonts w:eastAsia="Verdana-Bold" w:cstheme="minorHAnsi"/>
          <w:color w:val="231F20"/>
          <w:sz w:val="24"/>
          <w:szCs w:val="24"/>
        </w:rPr>
        <w:t>w pojemniku i widoczne po zewnętrznej stronie bryły korzeniowej.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Roślina musi mieć silny system korzeniowy. Korzenie w dolnej części kontenera nie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mogą się zawijać. Roślina musi być umieszczona pośrodku pojemnika. W Root Control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proofErr w:type="spellStart"/>
      <w:r w:rsidRPr="00E93071">
        <w:rPr>
          <w:rFonts w:eastAsia="Verdana-Bold" w:cstheme="minorHAnsi"/>
          <w:color w:val="231F20"/>
          <w:sz w:val="24"/>
          <w:szCs w:val="24"/>
        </w:rPr>
        <w:t>Bags</w:t>
      </w:r>
      <w:proofErr w:type="spellEnd"/>
      <w:r w:rsidRPr="00E93071">
        <w:rPr>
          <w:rFonts w:eastAsia="Verdana-Bold" w:cstheme="minorHAnsi"/>
          <w:color w:val="231F20"/>
          <w:sz w:val="24"/>
          <w:szCs w:val="24"/>
        </w:rPr>
        <w:t xml:space="preserve"> (</w:t>
      </w:r>
      <w:proofErr w:type="spellStart"/>
      <w:r w:rsidRPr="00E93071">
        <w:rPr>
          <w:rFonts w:eastAsia="Verdana-Bold" w:cstheme="minorHAnsi"/>
          <w:color w:val="231F20"/>
          <w:sz w:val="24"/>
          <w:szCs w:val="24"/>
        </w:rPr>
        <w:t>RCBs</w:t>
      </w:r>
      <w:proofErr w:type="spellEnd"/>
      <w:r w:rsidRPr="00E93071">
        <w:rPr>
          <w:rFonts w:eastAsia="Verdana-Bold" w:cstheme="minorHAnsi"/>
          <w:color w:val="231F20"/>
          <w:sz w:val="24"/>
          <w:szCs w:val="24"/>
        </w:rPr>
        <w:t>) powinno pozostać około 70–80% korzeni, przez ścinki powinno przerastać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20–80% korzeni drobnych.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Rośliny młode doniczkowane to młode rośliny sprzedawane w małych pojemnikach,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zazwyczaj przeznaczone do dalszej uprawy. Jako sadzonki doniczkowane sprzedawane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 xml:space="preserve">są również rośliny </w:t>
      </w:r>
      <w:proofErr w:type="spellStart"/>
      <w:r w:rsidRPr="00E93071">
        <w:rPr>
          <w:rFonts w:eastAsia="Verdana-Bold" w:cstheme="minorHAnsi"/>
          <w:color w:val="231F20"/>
          <w:sz w:val="24"/>
          <w:szCs w:val="24"/>
        </w:rPr>
        <w:t>niskorosnące</w:t>
      </w:r>
      <w:proofErr w:type="spellEnd"/>
      <w:r w:rsidRPr="00E93071">
        <w:rPr>
          <w:rFonts w:eastAsia="Verdana-Bold" w:cstheme="minorHAnsi"/>
          <w:color w:val="231F20"/>
          <w:sz w:val="24"/>
          <w:szCs w:val="24"/>
        </w:rPr>
        <w:t xml:space="preserve"> i leśny materiał rozmnożeni </w:t>
      </w:r>
      <w:proofErr w:type="spellStart"/>
      <w:r w:rsidRPr="00E93071">
        <w:rPr>
          <w:rFonts w:eastAsia="Verdana-Bold" w:cstheme="minorHAnsi"/>
          <w:color w:val="231F20"/>
          <w:sz w:val="24"/>
          <w:szCs w:val="24"/>
        </w:rPr>
        <w:t>owy</w:t>
      </w:r>
      <w:proofErr w:type="spellEnd"/>
      <w:r w:rsidRPr="00E93071">
        <w:rPr>
          <w:rFonts w:eastAsia="Verdana-Bold" w:cstheme="minorHAnsi"/>
          <w:color w:val="231F20"/>
          <w:sz w:val="24"/>
          <w:szCs w:val="24"/>
        </w:rPr>
        <w:t>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Młode sadzonki doniczkowane mogą mieć co najwyżej 1,5 roku oraz żywe korzenie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widoczne na powierzchni substratu. Korzenie nie mogą się zawijać.</w:t>
      </w:r>
    </w:p>
    <w:p w14:paraId="1A0A0D4E" w14:textId="77777777" w:rsidR="004A7EC5" w:rsidRPr="00E93071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E93071">
        <w:rPr>
          <w:rFonts w:eastAsia="Verdana-Bold" w:cstheme="minorHAnsi"/>
          <w:b/>
          <w:bCs/>
          <w:color w:val="231F20"/>
          <w:sz w:val="24"/>
          <w:szCs w:val="24"/>
        </w:rPr>
        <w:t>Sadzonki z odkrytym systemem korzeniowym</w:t>
      </w:r>
    </w:p>
    <w:p w14:paraId="0EAD3AB6" w14:textId="77777777" w:rsidR="004A7EC5" w:rsidRPr="00E93071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E93071">
        <w:rPr>
          <w:rFonts w:eastAsia="Verdana-Bold" w:cstheme="minorHAnsi"/>
          <w:color w:val="231F20"/>
          <w:sz w:val="24"/>
          <w:szCs w:val="24"/>
        </w:rPr>
        <w:t>Miejsca przycinania korzeni muszą być widoczne.</w:t>
      </w:r>
    </w:p>
    <w:p w14:paraId="26B215A3" w14:textId="77777777" w:rsidR="004A7EC5" w:rsidRPr="00E93071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E93071">
        <w:rPr>
          <w:rFonts w:eastAsia="Verdana-Bold" w:cstheme="minorHAnsi"/>
          <w:b/>
          <w:bCs/>
          <w:color w:val="231F20"/>
          <w:sz w:val="24"/>
          <w:szCs w:val="24"/>
        </w:rPr>
        <w:t>Rośliny z bryłą korzeniową</w:t>
      </w:r>
    </w:p>
    <w:p w14:paraId="18F4C690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E93071">
        <w:rPr>
          <w:rFonts w:eastAsia="Verdana-Bold" w:cstheme="minorHAnsi"/>
          <w:color w:val="231F20"/>
          <w:sz w:val="24"/>
          <w:szCs w:val="24"/>
        </w:rPr>
        <w:t>Rośliny balotowane muszą mieć korzenie równo rozłożone w bryle korzeniowej, a miejsca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ich przycinania powinny być widoczne. Korzenie muszą mieć możliwość przerośnięcia do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podłoża, w którym będzie rosła roślina. Bryła korzeniowa powinna być wilgotna i nie mogą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>
        <w:rPr>
          <w:rFonts w:eastAsia="Verdana-Bold" w:cstheme="minorHAnsi"/>
          <w:color w:val="231F20"/>
          <w:sz w:val="24"/>
          <w:szCs w:val="24"/>
        </w:rPr>
        <w:br/>
      </w:r>
      <w:r w:rsidRPr="00E93071">
        <w:rPr>
          <w:rFonts w:eastAsia="Verdana-Bold" w:cstheme="minorHAnsi"/>
          <w:color w:val="231F20"/>
          <w:sz w:val="24"/>
          <w:szCs w:val="24"/>
        </w:rPr>
        <w:t>z niej wystawać korzenie. W przypadku większych partii roślin należy przeprowadzać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kontrolę wyrywkową stanu korzeni i ich rozłożenia w bryle korzeniowej.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Bryła korzeniowa roślin balotowanych powinna być owinięta siatką z tkaniny ulegającej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 xml:space="preserve">biodegradacji, np. </w:t>
      </w:r>
      <w:r>
        <w:rPr>
          <w:rFonts w:eastAsia="Verdana-Bold" w:cstheme="minorHAnsi"/>
          <w:color w:val="231F20"/>
          <w:sz w:val="24"/>
          <w:szCs w:val="24"/>
        </w:rPr>
        <w:br/>
      </w:r>
      <w:r w:rsidRPr="00E93071">
        <w:rPr>
          <w:rFonts w:eastAsia="Verdana-Bold" w:cstheme="minorHAnsi"/>
          <w:color w:val="231F20"/>
          <w:sz w:val="24"/>
          <w:szCs w:val="24"/>
        </w:rPr>
        <w:t>z juty. Przed posadzeniem roślin siatkę należy poluzować wokół szyjki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korzeniowej. Rośliny sprzedawane z bryłą korzeniową zabezpieczoną siatką drucianą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>muszą być od wewnątrz owinięte siatką płócienną z naturalnego materiału. Siatka druciana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 xml:space="preserve">musi być wykonana z </w:t>
      </w:r>
      <w:r w:rsidRPr="00E93071">
        <w:rPr>
          <w:rFonts w:eastAsia="Verdana-Bold" w:cstheme="minorHAnsi"/>
          <w:color w:val="231F20"/>
          <w:sz w:val="24"/>
          <w:szCs w:val="24"/>
        </w:rPr>
        <w:lastRenderedPageBreak/>
        <w:t>nieocynkowanego drutu stalowego.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E93071">
        <w:rPr>
          <w:rFonts w:eastAsia="Verdana-Bold" w:cstheme="minorHAnsi"/>
          <w:color w:val="231F20"/>
          <w:sz w:val="24"/>
          <w:szCs w:val="24"/>
        </w:rPr>
        <w:t xml:space="preserve">Bryła korzeniowa w Root Control </w:t>
      </w:r>
      <w:proofErr w:type="spellStart"/>
      <w:r w:rsidRPr="00E93071">
        <w:rPr>
          <w:rFonts w:eastAsia="Verdana-Bold" w:cstheme="minorHAnsi"/>
          <w:color w:val="231F20"/>
          <w:sz w:val="24"/>
          <w:szCs w:val="24"/>
        </w:rPr>
        <w:t>Bags</w:t>
      </w:r>
      <w:proofErr w:type="spellEnd"/>
      <w:r w:rsidRPr="00E93071">
        <w:rPr>
          <w:rFonts w:eastAsia="Verdana-Bold" w:cstheme="minorHAnsi"/>
          <w:color w:val="231F20"/>
          <w:sz w:val="24"/>
          <w:szCs w:val="24"/>
        </w:rPr>
        <w:t xml:space="preserve"> nie wymaga </w:t>
      </w:r>
      <w:r>
        <w:rPr>
          <w:rFonts w:eastAsia="Verdana-Bold" w:cstheme="minorHAnsi"/>
          <w:color w:val="231F20"/>
          <w:sz w:val="24"/>
          <w:szCs w:val="24"/>
        </w:rPr>
        <w:br/>
      </w:r>
      <w:r w:rsidRPr="00E93071">
        <w:rPr>
          <w:rFonts w:eastAsia="Verdana-Bold" w:cstheme="minorHAnsi"/>
          <w:color w:val="231F20"/>
          <w:sz w:val="24"/>
          <w:szCs w:val="24"/>
        </w:rPr>
        <w:t>w transporcie dodatkowego zabezpieczenia.</w:t>
      </w:r>
    </w:p>
    <w:p w14:paraId="01724C92" w14:textId="77777777" w:rsidR="004A7EC5" w:rsidRPr="00715BBA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216D97">
        <w:rPr>
          <w:rFonts w:eastAsia="Verdana-Bold" w:cstheme="minorHAnsi"/>
          <w:b/>
          <w:bCs/>
          <w:color w:val="231F20"/>
          <w:sz w:val="24"/>
          <w:szCs w:val="24"/>
        </w:rPr>
        <w:t>Rośliny żywopłotowe i krzewy</w:t>
      </w:r>
    </w:p>
    <w:p w14:paraId="18F030BE" w14:textId="77777777" w:rsidR="004A7EC5" w:rsidRPr="00216D97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216D97">
        <w:rPr>
          <w:rFonts w:eastAsia="Verdana-Bold" w:cstheme="minorHAnsi"/>
          <w:color w:val="231F20"/>
          <w:sz w:val="24"/>
          <w:szCs w:val="24"/>
        </w:rPr>
        <w:t>Rośliny żywopłotowe to gotowe do sadzenia rośliny liściaste lub iglaste, przydatne do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eastAsia="Verdana-Bold" w:cstheme="minorHAnsi"/>
          <w:color w:val="231F20"/>
          <w:sz w:val="24"/>
          <w:szCs w:val="24"/>
        </w:rPr>
        <w:t>regularnego przycinania. Rośliny żywopłotowe są sprzedawane z odkrytym systemem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eastAsia="Verdana-Bold" w:cstheme="minorHAnsi"/>
          <w:color w:val="231F20"/>
          <w:sz w:val="24"/>
          <w:szCs w:val="24"/>
        </w:rPr>
        <w:t>korzeniowym lub z bryłą korzeniową. Parametrem opisującym młode rośliny żywopłotowe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eastAsia="Verdana-Bold" w:cstheme="minorHAnsi"/>
          <w:color w:val="231F20"/>
          <w:sz w:val="24"/>
          <w:szCs w:val="24"/>
        </w:rPr>
        <w:t xml:space="preserve">jest wiek oraz wysokość. </w:t>
      </w:r>
      <w:r>
        <w:rPr>
          <w:rFonts w:eastAsia="Verdana-Bold" w:cstheme="minorHAnsi"/>
          <w:color w:val="231F20"/>
          <w:sz w:val="24"/>
          <w:szCs w:val="24"/>
        </w:rPr>
        <w:t>Klasyfi</w:t>
      </w:r>
      <w:r w:rsidRPr="00216D97">
        <w:rPr>
          <w:rFonts w:eastAsia="Verdana-Bold" w:cstheme="minorHAnsi"/>
          <w:color w:val="231F20"/>
          <w:sz w:val="24"/>
          <w:szCs w:val="24"/>
        </w:rPr>
        <w:t>kacja jakościowa większych roślin obejmuje krzewy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eastAsia="Verdana-Bold" w:cstheme="minorHAnsi"/>
          <w:color w:val="231F20"/>
          <w:sz w:val="24"/>
          <w:szCs w:val="24"/>
        </w:rPr>
        <w:t xml:space="preserve">żywopłotowe, krzewy lekkie i krzewy </w:t>
      </w:r>
      <w:proofErr w:type="spellStart"/>
      <w:r w:rsidRPr="00216D97">
        <w:rPr>
          <w:rFonts w:eastAsia="Verdana-Bold" w:cstheme="minorHAnsi"/>
          <w:color w:val="231F20"/>
          <w:sz w:val="24"/>
          <w:szCs w:val="24"/>
        </w:rPr>
        <w:t>soliterowe</w:t>
      </w:r>
      <w:proofErr w:type="spellEnd"/>
      <w:r w:rsidRPr="00216D97">
        <w:rPr>
          <w:rFonts w:eastAsia="Verdana-Bold" w:cstheme="minorHAnsi"/>
          <w:color w:val="231F20"/>
          <w:sz w:val="24"/>
          <w:szCs w:val="24"/>
        </w:rPr>
        <w:t>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eastAsia="Verdana-Bold" w:cstheme="minorHAnsi"/>
          <w:color w:val="231F20"/>
          <w:sz w:val="24"/>
          <w:szCs w:val="24"/>
        </w:rPr>
        <w:t>Krzewy muszą mieć przynajmniej kilka silnych, dobrze wykształconych pędów. Wymagane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eastAsia="Verdana-Bold" w:cstheme="minorHAnsi"/>
          <w:color w:val="231F20"/>
          <w:sz w:val="24"/>
          <w:szCs w:val="24"/>
        </w:rPr>
        <w:t xml:space="preserve">jest podanie wieku i wysokości roślin. Krzewy żywopłotowe gotowe do sprzedaży </w:t>
      </w:r>
      <w:r w:rsidRPr="00216D97">
        <w:rPr>
          <w:rFonts w:cstheme="minorHAnsi"/>
          <w:color w:val="231F20"/>
          <w:sz w:val="24"/>
          <w:szCs w:val="24"/>
        </w:rPr>
        <w:t>sortuje się według parametru stosunku średnicy szyjki korzeniowej do wysokości roślin</w:t>
      </w:r>
      <w:r>
        <w:rPr>
          <w:rFonts w:eastAsia="Verdana-Bold" w:cstheme="minorHAnsi"/>
          <w:color w:val="231F20"/>
          <w:sz w:val="24"/>
          <w:szCs w:val="24"/>
        </w:rPr>
        <w:t xml:space="preserve">. </w:t>
      </w:r>
      <w:r w:rsidRPr="00216D97">
        <w:rPr>
          <w:rFonts w:cstheme="minorHAnsi"/>
          <w:color w:val="231F20"/>
          <w:sz w:val="24"/>
          <w:szCs w:val="24"/>
        </w:rPr>
        <w:t>Określone gatunki roślin żywopłotowych sprzedawane są jako rośliny o wysokości, którą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osiągają jako okazy dorosłe danego gatunku. Rośliny te są sprzedawane z bryłą korzeniową,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 xml:space="preserve">przyciętymi pędami bocznymi </w:t>
      </w:r>
      <w:r>
        <w:rPr>
          <w:rFonts w:cstheme="minorHAnsi"/>
          <w:color w:val="231F20"/>
          <w:sz w:val="24"/>
          <w:szCs w:val="24"/>
        </w:rPr>
        <w:br/>
      </w:r>
      <w:r w:rsidRPr="00216D97">
        <w:rPr>
          <w:rFonts w:cstheme="minorHAnsi"/>
          <w:color w:val="231F20"/>
          <w:sz w:val="24"/>
          <w:szCs w:val="24"/>
        </w:rPr>
        <w:t>oraz rozgałęzieniami równo rozłożonymi na całej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wysokości.</w:t>
      </w:r>
    </w:p>
    <w:p w14:paraId="518AA93D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</w:p>
    <w:p w14:paraId="4F8B61B0" w14:textId="77777777" w:rsidR="004A7EC5" w:rsidRPr="00216D97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216D97">
        <w:rPr>
          <w:rFonts w:eastAsia="Verdana-Bold" w:cstheme="minorHAnsi"/>
          <w:b/>
          <w:bCs/>
          <w:color w:val="231F20"/>
          <w:sz w:val="24"/>
          <w:szCs w:val="24"/>
        </w:rPr>
        <w:t xml:space="preserve">Rośliny </w:t>
      </w:r>
      <w:proofErr w:type="spellStart"/>
      <w:r w:rsidRPr="00216D97">
        <w:rPr>
          <w:rFonts w:eastAsia="Verdana-Bold" w:cstheme="minorHAnsi"/>
          <w:b/>
          <w:bCs/>
          <w:color w:val="231F20"/>
          <w:sz w:val="24"/>
          <w:szCs w:val="24"/>
        </w:rPr>
        <w:t>kwaśnolubne</w:t>
      </w:r>
      <w:proofErr w:type="spellEnd"/>
    </w:p>
    <w:p w14:paraId="312F7AE6" w14:textId="77777777" w:rsidR="004A7EC5" w:rsidRPr="00216D97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216D97">
        <w:rPr>
          <w:rFonts w:cstheme="minorHAnsi"/>
          <w:color w:val="231F20"/>
          <w:sz w:val="24"/>
          <w:szCs w:val="24"/>
        </w:rPr>
        <w:t xml:space="preserve">Rośliny </w:t>
      </w:r>
      <w:proofErr w:type="spellStart"/>
      <w:r w:rsidRPr="00216D97">
        <w:rPr>
          <w:rFonts w:cstheme="minorHAnsi"/>
          <w:color w:val="231F20"/>
          <w:sz w:val="24"/>
          <w:szCs w:val="24"/>
        </w:rPr>
        <w:t>kwaśnolubne</w:t>
      </w:r>
      <w:proofErr w:type="spellEnd"/>
      <w:r w:rsidRPr="00216D97">
        <w:rPr>
          <w:rFonts w:cstheme="minorHAnsi"/>
          <w:color w:val="231F20"/>
          <w:sz w:val="24"/>
          <w:szCs w:val="24"/>
        </w:rPr>
        <w:t xml:space="preserve"> to takie, które najlepiej rosną na glebach o odczynie </w:t>
      </w:r>
      <w:proofErr w:type="spellStart"/>
      <w:r w:rsidRPr="00216D97">
        <w:rPr>
          <w:rFonts w:cstheme="minorHAnsi"/>
          <w:color w:val="231F20"/>
          <w:sz w:val="24"/>
          <w:szCs w:val="24"/>
        </w:rPr>
        <w:t>pH</w:t>
      </w:r>
      <w:proofErr w:type="spellEnd"/>
      <w:r w:rsidRPr="00216D97">
        <w:rPr>
          <w:rFonts w:cstheme="minorHAnsi"/>
          <w:color w:val="231F20"/>
          <w:sz w:val="24"/>
          <w:szCs w:val="24"/>
        </w:rPr>
        <w:t xml:space="preserve"> &lt;5,5. Do takich</w:t>
      </w:r>
    </w:p>
    <w:p w14:paraId="058A9ADB" w14:textId="77777777" w:rsidR="004A7EC5" w:rsidRPr="00216D97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216D97">
        <w:rPr>
          <w:rFonts w:cstheme="minorHAnsi"/>
          <w:color w:val="231F20"/>
          <w:sz w:val="24"/>
          <w:szCs w:val="24"/>
        </w:rPr>
        <w:t>roślin należą np. różaneczniki i wrzos pospolity. Różaneczniki muszą mieć przynajmniej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3 do 5 silnych pędów oraz 5 paków kwiatowych. Rośliny ze szkółek gruntowych muszą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mieć silny system korzeniowy i zwartą bryłę korzeniową. Masa liści powinna odpowiadać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kryteriom określonym dla danego gatunku. Wymagane jest podanie wysokości rośliny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 xml:space="preserve">lub jej obwodu </w:t>
      </w:r>
      <w:r>
        <w:rPr>
          <w:rFonts w:cstheme="minorHAnsi"/>
          <w:color w:val="231F20"/>
          <w:sz w:val="24"/>
          <w:szCs w:val="24"/>
        </w:rPr>
        <w:br/>
      </w:r>
      <w:r w:rsidRPr="00216D97">
        <w:rPr>
          <w:rFonts w:cstheme="minorHAnsi"/>
          <w:color w:val="231F20"/>
          <w:sz w:val="24"/>
          <w:szCs w:val="24"/>
        </w:rPr>
        <w:t>w cm.</w:t>
      </w:r>
    </w:p>
    <w:p w14:paraId="31637A1C" w14:textId="77777777" w:rsidR="004A7EC5" w:rsidRPr="00216D97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216D97">
        <w:rPr>
          <w:rFonts w:eastAsia="Verdana-Bold" w:cstheme="minorHAnsi"/>
          <w:b/>
          <w:bCs/>
          <w:color w:val="231F20"/>
          <w:sz w:val="24"/>
          <w:szCs w:val="24"/>
        </w:rPr>
        <w:t>Rośliny zimozielone</w:t>
      </w:r>
    </w:p>
    <w:p w14:paraId="505040A3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216D97">
        <w:rPr>
          <w:rFonts w:cstheme="minorHAnsi"/>
          <w:color w:val="231F20"/>
          <w:sz w:val="24"/>
          <w:szCs w:val="24"/>
        </w:rPr>
        <w:t>Rośliny zimozielone powinny być sprzedawane ze zwartą bryłą korzeniową, której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wielkość powinna być proporcjonalna do wielkości rośliny. Liście, łuski i igły powinny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odpowiadać kryteriom określonym dla danego gatunku. Masa ulistnienia – od podstawy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 xml:space="preserve">do przyrostu </w:t>
      </w:r>
      <w:r>
        <w:rPr>
          <w:rFonts w:cstheme="minorHAnsi"/>
          <w:color w:val="231F20"/>
          <w:sz w:val="24"/>
          <w:szCs w:val="24"/>
        </w:rPr>
        <w:br/>
      </w:r>
      <w:r w:rsidRPr="00216D97">
        <w:rPr>
          <w:rFonts w:cstheme="minorHAnsi"/>
          <w:color w:val="231F20"/>
          <w:sz w:val="24"/>
          <w:szCs w:val="24"/>
        </w:rPr>
        <w:t>z ostatniego roku włącznie – musi być odpowiednia. Rozgałęzienia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i długość najwyższego przyrostu muszą odpowiadać kryteriom określonym dla danego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 xml:space="preserve">gatunku. Gatunki, </w:t>
      </w:r>
      <w:r>
        <w:rPr>
          <w:rFonts w:cstheme="minorHAnsi"/>
          <w:color w:val="231F20"/>
          <w:sz w:val="24"/>
          <w:szCs w:val="24"/>
        </w:rPr>
        <w:br/>
      </w:r>
      <w:r w:rsidRPr="00216D97">
        <w:rPr>
          <w:rFonts w:cstheme="minorHAnsi"/>
          <w:color w:val="231F20"/>
          <w:sz w:val="24"/>
          <w:szCs w:val="24"/>
        </w:rPr>
        <w:t>dla których typowy jest pojedynczy pień powinny mieć tylko jeden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pęd główny.</w:t>
      </w:r>
    </w:p>
    <w:p w14:paraId="31CC9D75" w14:textId="77777777" w:rsidR="004A7EC5" w:rsidRPr="00825073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216D97">
        <w:rPr>
          <w:rFonts w:eastAsia="Verdana-Bold" w:cstheme="minorHAnsi"/>
          <w:b/>
          <w:bCs/>
          <w:color w:val="231F20"/>
          <w:sz w:val="24"/>
          <w:szCs w:val="24"/>
        </w:rPr>
        <w:t>Krzewy ozdobne</w:t>
      </w:r>
    </w:p>
    <w:p w14:paraId="11C16F18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216D97">
        <w:rPr>
          <w:rFonts w:cstheme="minorHAnsi"/>
          <w:color w:val="231F20"/>
          <w:sz w:val="24"/>
          <w:szCs w:val="24"/>
        </w:rPr>
        <w:t xml:space="preserve">Krzewy ozdobne to rośliny o krzewiastej formie wzrostu. </w:t>
      </w:r>
      <w:r>
        <w:rPr>
          <w:rFonts w:cstheme="minorHAnsi"/>
          <w:color w:val="231F20"/>
          <w:sz w:val="24"/>
          <w:szCs w:val="24"/>
        </w:rPr>
        <w:t>W „Klasyfi</w:t>
      </w:r>
      <w:r w:rsidRPr="00216D97">
        <w:rPr>
          <w:rFonts w:cstheme="minorHAnsi"/>
          <w:color w:val="231F20"/>
          <w:sz w:val="24"/>
          <w:szCs w:val="24"/>
        </w:rPr>
        <w:t>kacji roślin” (</w:t>
      </w:r>
      <w:proofErr w:type="spellStart"/>
      <w:r w:rsidRPr="00216D97">
        <w:rPr>
          <w:rFonts w:cstheme="minorHAnsi"/>
          <w:color w:val="231F20"/>
          <w:sz w:val="24"/>
          <w:szCs w:val="24"/>
        </w:rPr>
        <w:t>Dansk</w:t>
      </w:r>
      <w:proofErr w:type="spellEnd"/>
      <w:r>
        <w:rPr>
          <w:rFonts w:cstheme="minorHAnsi"/>
          <w:color w:val="231F20"/>
          <w:sz w:val="24"/>
          <w:szCs w:val="24"/>
        </w:rPr>
        <w:t xml:space="preserve"> </w:t>
      </w:r>
      <w:proofErr w:type="spellStart"/>
      <w:r w:rsidRPr="00216D97">
        <w:rPr>
          <w:rFonts w:cstheme="minorHAnsi"/>
          <w:color w:val="231F20"/>
          <w:sz w:val="24"/>
          <w:szCs w:val="24"/>
        </w:rPr>
        <w:t>Planteskoleejerforening</w:t>
      </w:r>
      <w:proofErr w:type="spellEnd"/>
      <w:r w:rsidRPr="00216D97">
        <w:rPr>
          <w:rFonts w:cstheme="minorHAnsi"/>
          <w:color w:val="231F20"/>
          <w:sz w:val="24"/>
          <w:szCs w:val="24"/>
        </w:rPr>
        <w:t xml:space="preserve"> 2002) termin ten określa rośliny o szczególnych walorach ozdobnych lub niepospolitym wyglądz</w:t>
      </w:r>
      <w:r>
        <w:rPr>
          <w:rFonts w:cstheme="minorHAnsi"/>
          <w:color w:val="231F20"/>
          <w:sz w:val="24"/>
          <w:szCs w:val="24"/>
        </w:rPr>
        <w:t>ie, np. pięknych kwiatach, obfi</w:t>
      </w:r>
      <w:r w:rsidRPr="00216D97">
        <w:rPr>
          <w:rFonts w:cstheme="minorHAnsi"/>
          <w:color w:val="231F20"/>
          <w:sz w:val="24"/>
          <w:szCs w:val="24"/>
        </w:rPr>
        <w:t>tym, długim kwitnieniu,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dek</w:t>
      </w:r>
      <w:r>
        <w:rPr>
          <w:rFonts w:cstheme="minorHAnsi"/>
          <w:color w:val="231F20"/>
          <w:sz w:val="24"/>
          <w:szCs w:val="24"/>
        </w:rPr>
        <w:t xml:space="preserve">oracyjnym pokroju czy ozdobnych </w:t>
      </w:r>
      <w:r w:rsidRPr="00216D97">
        <w:rPr>
          <w:rFonts w:cstheme="minorHAnsi"/>
          <w:color w:val="231F20"/>
          <w:sz w:val="24"/>
          <w:szCs w:val="24"/>
        </w:rPr>
        <w:t>liściach. Do krzewów ozdobnych zaliczamy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również rośliny żywopłotowe i zimozielone. Rośliny te mogą być sprzedawane z odkrytym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 xml:space="preserve">systemem korzeniowym, z bryłą korzeniową lub w pojemnikach. Krzewy </w:t>
      </w:r>
      <w:proofErr w:type="spellStart"/>
      <w:r w:rsidRPr="00216D97">
        <w:rPr>
          <w:rFonts w:cstheme="minorHAnsi"/>
          <w:color w:val="231F20"/>
          <w:sz w:val="24"/>
          <w:szCs w:val="24"/>
        </w:rPr>
        <w:t>soliterowe</w:t>
      </w:r>
      <w:proofErr w:type="spellEnd"/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muszą mieć właściwy pokrój i być posortowane według wysokości.</w:t>
      </w:r>
    </w:p>
    <w:p w14:paraId="44CF9A2D" w14:textId="77777777" w:rsidR="004A7EC5" w:rsidRPr="005A0E57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216D97">
        <w:rPr>
          <w:rFonts w:eastAsia="Verdana-Bold" w:cstheme="minorHAnsi"/>
          <w:b/>
          <w:bCs/>
          <w:color w:val="231F20"/>
          <w:sz w:val="24"/>
          <w:szCs w:val="24"/>
        </w:rPr>
        <w:t>Drzewa</w:t>
      </w:r>
    </w:p>
    <w:p w14:paraId="6B5A7B80" w14:textId="77777777" w:rsidR="004A7EC5" w:rsidRPr="0041406C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216D97">
        <w:rPr>
          <w:rFonts w:eastAsia="Verdana-Bold" w:cstheme="minorHAnsi"/>
          <w:color w:val="231F20"/>
          <w:sz w:val="24"/>
          <w:szCs w:val="24"/>
        </w:rPr>
        <w:t>Drzewa sprzedawane są z odkrytym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eastAsia="Verdana-Bold" w:cstheme="minorHAnsi"/>
          <w:color w:val="231F20"/>
          <w:sz w:val="24"/>
          <w:szCs w:val="24"/>
        </w:rPr>
        <w:t>systemem korzeniowym, z bryłą korzeniową lub jako rośliny pojemnikowe, przydatne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eastAsia="Verdana-Bold" w:cstheme="minorHAnsi"/>
          <w:color w:val="231F20"/>
          <w:sz w:val="24"/>
          <w:szCs w:val="24"/>
        </w:rPr>
        <w:t>do sadzenia przez cały rok.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Korona drzewa powinna być równomiernie rozłożona. Korzenie powinny być dobrze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 xml:space="preserve">wykształcone. Drzewa </w:t>
      </w:r>
      <w:r>
        <w:rPr>
          <w:rFonts w:cstheme="minorHAnsi"/>
          <w:color w:val="231F20"/>
          <w:sz w:val="24"/>
          <w:szCs w:val="24"/>
        </w:rPr>
        <w:br/>
      </w:r>
      <w:r w:rsidRPr="00216D97">
        <w:rPr>
          <w:rFonts w:cstheme="minorHAnsi"/>
          <w:color w:val="231F20"/>
          <w:sz w:val="24"/>
          <w:szCs w:val="24"/>
        </w:rPr>
        <w:lastRenderedPageBreak/>
        <w:t>o pojedynczym pniu powinny mieć nie więcej niż jeden pęd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główny. Należy zachować odpowiednie proporcje pomiędzy wysokością, grubością pnia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i średnicą bryły korzeniowej mierzoną w poziomie. Średnica bryły korzeniowej drzew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z odkrytym systemem korzeniowym lub balotowanych, powinna być co najmniej 4 razy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większa od obwodu pnia.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U drzew wysokopiennych przewodnik biegnący od szyjki korzeniowej do wierzchołka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korony może być odchylony od pionu najwyżej o 3 cm. W przypadku gatunków takich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 xml:space="preserve">jak </w:t>
      </w:r>
      <w:proofErr w:type="spellStart"/>
      <w:r w:rsidRPr="00216D97">
        <w:rPr>
          <w:rFonts w:eastAsia="Verdana-Italic" w:cstheme="minorHAnsi"/>
          <w:i/>
          <w:iCs/>
          <w:color w:val="231F20"/>
          <w:sz w:val="24"/>
          <w:szCs w:val="24"/>
        </w:rPr>
        <w:t>Quercus</w:t>
      </w:r>
      <w:proofErr w:type="spellEnd"/>
      <w:r w:rsidRPr="00216D97">
        <w:rPr>
          <w:rFonts w:eastAsia="Verdana-Italic" w:cstheme="minorHAnsi"/>
          <w:i/>
          <w:iCs/>
          <w:color w:val="231F20"/>
          <w:sz w:val="24"/>
          <w:szCs w:val="24"/>
        </w:rPr>
        <w:t xml:space="preserve"> sp</w:t>
      </w:r>
      <w:r w:rsidRPr="00216D97">
        <w:rPr>
          <w:rFonts w:cstheme="minorHAnsi"/>
          <w:color w:val="231F20"/>
          <w:sz w:val="24"/>
          <w:szCs w:val="24"/>
        </w:rPr>
        <w:t xml:space="preserve">., </w:t>
      </w:r>
      <w:proofErr w:type="spellStart"/>
      <w:r w:rsidRPr="00216D97">
        <w:rPr>
          <w:rFonts w:eastAsia="Verdana-Italic" w:cstheme="minorHAnsi"/>
          <w:i/>
          <w:iCs/>
          <w:color w:val="231F20"/>
          <w:sz w:val="24"/>
          <w:szCs w:val="24"/>
        </w:rPr>
        <w:t>Fagus</w:t>
      </w:r>
      <w:proofErr w:type="spellEnd"/>
      <w:r w:rsidRPr="00216D97">
        <w:rPr>
          <w:rFonts w:eastAsia="Verdana-Italic" w:cstheme="minorHAnsi"/>
          <w:i/>
          <w:iCs/>
          <w:color w:val="231F20"/>
          <w:sz w:val="24"/>
          <w:szCs w:val="24"/>
        </w:rPr>
        <w:t xml:space="preserve"> sp</w:t>
      </w:r>
      <w:r w:rsidRPr="00216D97">
        <w:rPr>
          <w:rFonts w:cstheme="minorHAnsi"/>
          <w:color w:val="231F20"/>
          <w:sz w:val="24"/>
          <w:szCs w:val="24"/>
        </w:rPr>
        <w:t xml:space="preserve">., </w:t>
      </w:r>
      <w:proofErr w:type="spellStart"/>
      <w:r w:rsidRPr="00216D97">
        <w:rPr>
          <w:rFonts w:eastAsia="Verdana-Italic" w:cstheme="minorHAnsi"/>
          <w:i/>
          <w:iCs/>
          <w:color w:val="231F20"/>
          <w:sz w:val="24"/>
          <w:szCs w:val="24"/>
        </w:rPr>
        <w:t>Carpinus</w:t>
      </w:r>
      <w:proofErr w:type="spellEnd"/>
      <w:r w:rsidRPr="00216D97">
        <w:rPr>
          <w:rFonts w:eastAsia="Verdana-Italic" w:cstheme="minorHAnsi"/>
          <w:i/>
          <w:iCs/>
          <w:color w:val="231F20"/>
          <w:sz w:val="24"/>
          <w:szCs w:val="24"/>
        </w:rPr>
        <w:t xml:space="preserve"> sp</w:t>
      </w:r>
      <w:r w:rsidRPr="00216D97">
        <w:rPr>
          <w:rFonts w:cstheme="minorHAnsi"/>
          <w:color w:val="231F20"/>
          <w:sz w:val="24"/>
          <w:szCs w:val="24"/>
        </w:rPr>
        <w:t xml:space="preserve">., </w:t>
      </w:r>
      <w:proofErr w:type="spellStart"/>
      <w:r w:rsidRPr="00216D97">
        <w:rPr>
          <w:rFonts w:eastAsia="Verdana-Italic" w:cstheme="minorHAnsi"/>
          <w:i/>
          <w:iCs/>
          <w:color w:val="231F20"/>
          <w:sz w:val="24"/>
          <w:szCs w:val="24"/>
        </w:rPr>
        <w:t>Crategus</w:t>
      </w:r>
      <w:proofErr w:type="spellEnd"/>
      <w:r w:rsidRPr="00216D97">
        <w:rPr>
          <w:rFonts w:eastAsia="Verdana-Italic" w:cstheme="minorHAnsi"/>
          <w:i/>
          <w:iCs/>
          <w:color w:val="231F20"/>
          <w:sz w:val="24"/>
          <w:szCs w:val="24"/>
        </w:rPr>
        <w:t xml:space="preserve"> sp</w:t>
      </w:r>
      <w:r w:rsidRPr="00216D97">
        <w:rPr>
          <w:rFonts w:cstheme="minorHAnsi"/>
          <w:color w:val="231F20"/>
          <w:sz w:val="24"/>
          <w:szCs w:val="24"/>
        </w:rPr>
        <w:t xml:space="preserve">. i </w:t>
      </w:r>
      <w:proofErr w:type="spellStart"/>
      <w:r w:rsidRPr="00216D97">
        <w:rPr>
          <w:rFonts w:eastAsia="Verdana-Italic" w:cstheme="minorHAnsi"/>
          <w:i/>
          <w:iCs/>
          <w:color w:val="231F20"/>
          <w:sz w:val="24"/>
          <w:szCs w:val="24"/>
        </w:rPr>
        <w:t>Platanus</w:t>
      </w:r>
      <w:proofErr w:type="spellEnd"/>
      <w:r w:rsidRPr="00216D97">
        <w:rPr>
          <w:rFonts w:eastAsia="Verdana-Italic" w:cstheme="minorHAnsi"/>
          <w:i/>
          <w:iCs/>
          <w:color w:val="231F20"/>
          <w:sz w:val="24"/>
          <w:szCs w:val="24"/>
        </w:rPr>
        <w:t xml:space="preserve"> sp</w:t>
      </w:r>
      <w:r w:rsidRPr="00216D97">
        <w:rPr>
          <w:rFonts w:cstheme="minorHAnsi"/>
          <w:color w:val="231F20"/>
          <w:sz w:val="24"/>
          <w:szCs w:val="24"/>
        </w:rPr>
        <w:t>., a także drzew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 xml:space="preserve">przeznaczonych do zagospodarowania </w:t>
      </w:r>
      <w:r>
        <w:rPr>
          <w:rFonts w:cstheme="minorHAnsi"/>
          <w:color w:val="231F20"/>
          <w:sz w:val="24"/>
          <w:szCs w:val="24"/>
        </w:rPr>
        <w:t>obszaró</w:t>
      </w:r>
      <w:r w:rsidRPr="00216D97">
        <w:rPr>
          <w:rFonts w:cstheme="minorHAnsi"/>
          <w:color w:val="231F20"/>
          <w:sz w:val="24"/>
          <w:szCs w:val="24"/>
        </w:rPr>
        <w:t>w krajobrazowych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dopuszcza się większe odchylenia od pionu.</w:t>
      </w:r>
    </w:p>
    <w:p w14:paraId="0940BE76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</w:p>
    <w:p w14:paraId="13D76A25" w14:textId="77777777" w:rsidR="004A7EC5" w:rsidRPr="00216D97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216D97">
        <w:rPr>
          <w:rFonts w:eastAsia="Verdana-Bold" w:cstheme="minorHAnsi"/>
          <w:b/>
          <w:bCs/>
          <w:color w:val="231F20"/>
          <w:sz w:val="24"/>
          <w:szCs w:val="24"/>
        </w:rPr>
        <w:t>Drzewa ozdobne</w:t>
      </w:r>
    </w:p>
    <w:p w14:paraId="4A0FC689" w14:textId="77777777" w:rsidR="004A7EC5" w:rsidRPr="00216D97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216D97">
        <w:rPr>
          <w:rFonts w:cstheme="minorHAnsi"/>
          <w:color w:val="231F20"/>
          <w:sz w:val="24"/>
          <w:szCs w:val="24"/>
        </w:rPr>
        <w:t>Drzewa ozdobne to drzewa o szczególnych walorach ozdobnych. Drzewa ozdobne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w formie piennej powinny mieć prosty pień (na odcinku od korzeni do najniższych rozgałęzień</w:t>
      </w:r>
      <w:r>
        <w:rPr>
          <w:rFonts w:cstheme="minorHAnsi"/>
          <w:color w:val="231F20"/>
          <w:sz w:val="24"/>
          <w:szCs w:val="24"/>
        </w:rPr>
        <w:t xml:space="preserve"> korony), </w:t>
      </w:r>
      <w:r w:rsidRPr="00216D97">
        <w:rPr>
          <w:rFonts w:cstheme="minorHAnsi"/>
          <w:color w:val="231F20"/>
          <w:sz w:val="24"/>
          <w:szCs w:val="24"/>
        </w:rPr>
        <w:t>zdolny do podpierania korony drzewa. W przypadku drzew w formie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 xml:space="preserve">naturalnej (tzw. </w:t>
      </w:r>
      <w:proofErr w:type="spellStart"/>
      <w:r w:rsidRPr="00216D97">
        <w:rPr>
          <w:rFonts w:cstheme="minorHAnsi"/>
          <w:color w:val="231F20"/>
          <w:sz w:val="24"/>
          <w:szCs w:val="24"/>
        </w:rPr>
        <w:t>heister</w:t>
      </w:r>
      <w:proofErr w:type="spellEnd"/>
      <w:r w:rsidRPr="00216D97">
        <w:rPr>
          <w:rFonts w:cstheme="minorHAnsi"/>
          <w:color w:val="231F20"/>
          <w:sz w:val="24"/>
          <w:szCs w:val="24"/>
        </w:rPr>
        <w:t>), pędy boczne powinny być równo rozłożone na wysokości od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40 cm od pojemnika do wierzchołka drzewa. Pędy te powinny być mocno osadzone,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dobrze rozwinięte, nie starsze niż 2 lata i o długości charakterystycznej dla danego gatunku.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Drzewa mogą pozostawać w tym samym pojemniku nie dłużej niż 1 rok.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U drzew w formie piennej wysokość pnia mierzy się od jego podstawy albo od krawędzi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pojemnika do najniżej wyrastającego pędu korony. Korona drzew ozdobnych w formie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piennej powinna mieć</w:t>
      </w:r>
      <w:r>
        <w:rPr>
          <w:rFonts w:cstheme="minorHAnsi"/>
          <w:color w:val="231F20"/>
          <w:sz w:val="24"/>
          <w:szCs w:val="24"/>
        </w:rPr>
        <w:t xml:space="preserve"> pędy na całym obwodzie. Korona </w:t>
      </w:r>
      <w:r w:rsidRPr="00216D97">
        <w:rPr>
          <w:rFonts w:cstheme="minorHAnsi"/>
          <w:color w:val="231F20"/>
          <w:sz w:val="24"/>
          <w:szCs w:val="24"/>
        </w:rPr>
        <w:t xml:space="preserve">krzewów </w:t>
      </w:r>
      <w:proofErr w:type="spellStart"/>
      <w:r w:rsidRPr="00216D97">
        <w:rPr>
          <w:rFonts w:cstheme="minorHAnsi"/>
          <w:color w:val="231F20"/>
          <w:sz w:val="24"/>
          <w:szCs w:val="24"/>
        </w:rPr>
        <w:t>soliterowych</w:t>
      </w:r>
      <w:proofErr w:type="spellEnd"/>
      <w:r w:rsidRPr="00216D97">
        <w:rPr>
          <w:rFonts w:cstheme="minorHAnsi"/>
          <w:color w:val="231F20"/>
          <w:sz w:val="24"/>
          <w:szCs w:val="24"/>
        </w:rPr>
        <w:t xml:space="preserve"> oraz dużych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drzew ozdobnych powinna mieć co najmniej 5 pędów korony.</w:t>
      </w:r>
    </w:p>
    <w:p w14:paraId="5A405F58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</w:p>
    <w:p w14:paraId="72968A2F" w14:textId="77777777" w:rsidR="004A7EC5" w:rsidRPr="005A0E57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216D97">
        <w:rPr>
          <w:rFonts w:eastAsia="Verdana-Bold" w:cstheme="minorHAnsi"/>
          <w:b/>
          <w:bCs/>
          <w:color w:val="231F20"/>
          <w:sz w:val="24"/>
          <w:szCs w:val="24"/>
        </w:rPr>
        <w:t>Byliny</w:t>
      </w:r>
    </w:p>
    <w:p w14:paraId="14401767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216D97">
        <w:rPr>
          <w:rFonts w:cstheme="minorHAnsi"/>
          <w:color w:val="231F20"/>
          <w:sz w:val="24"/>
          <w:szCs w:val="24"/>
        </w:rPr>
        <w:t>Byliny to wieloletnie rośliny zielne, zimujące w gruncie. Niektóre z bylin tracą części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nadziemne w zimie i zimują dzięki innym organom (takim jak bulwy, kłącza, cebule,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karpy korzeniowe itp.). Byliny zimozielone nie tracą ulistnienia w zimie.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Dostarczone rośliny powinny być silne, bez widocznych uszkodzeń i objawów chorobowych.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Pąki i liście powinny być dobrze wykształcone, bez oznak chorobowych i prawidłowo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wybarwione. Rośliny powinny mieć dobrze rozwinięty system korzeniowy. W okresie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wegetacji końce korzeni powinny mieć jasne zabarwienie.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W okresie wzrostu i przed wysadzeniem lub przesadzeniem, byliny nie powinny pozostawać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w pojemniku dłużej niż przez 1 sezon.</w:t>
      </w:r>
      <w:r>
        <w:rPr>
          <w:rFonts w:cstheme="minorHAnsi"/>
          <w:color w:val="231F20"/>
          <w:sz w:val="24"/>
          <w:szCs w:val="24"/>
        </w:rPr>
        <w:t xml:space="preserve"> </w:t>
      </w:r>
    </w:p>
    <w:p w14:paraId="79CE744D" w14:textId="77777777" w:rsidR="004A7EC5" w:rsidRPr="00216D97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216D97">
        <w:rPr>
          <w:rFonts w:cstheme="minorHAnsi"/>
          <w:color w:val="231F20"/>
          <w:sz w:val="24"/>
          <w:szCs w:val="24"/>
        </w:rPr>
        <w:t>Byliny sadzone w okresie późnojesiennym, po utracie ulistnienia ocenia się na podstawie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wyglądu korzeni.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Byliny sprzedawane są najczęściej w pojemnikach, a wielkość roślin określa się na podstawie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wielkości (średnicy lub objętości) pojemnika. Byliny produkowane w podłożu,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216D97">
        <w:rPr>
          <w:rFonts w:cstheme="minorHAnsi"/>
          <w:color w:val="231F20"/>
          <w:sz w:val="24"/>
          <w:szCs w:val="24"/>
        </w:rPr>
        <w:t>którym jest substrat torfowy wymagają po posadzeniu bardziej starannej opieki niż</w:t>
      </w:r>
    </w:p>
    <w:p w14:paraId="00509C6C" w14:textId="77777777" w:rsidR="004A7EC5" w:rsidRPr="00216D97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216D97">
        <w:rPr>
          <w:rFonts w:cstheme="minorHAnsi"/>
          <w:color w:val="231F20"/>
          <w:sz w:val="24"/>
          <w:szCs w:val="24"/>
        </w:rPr>
        <w:t>rośliny wyprodukowane w podłożu tradycyjnym.</w:t>
      </w:r>
    </w:p>
    <w:p w14:paraId="2F8D84D2" w14:textId="77777777" w:rsidR="004A7EC5" w:rsidRPr="00E93071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72F16995" w14:textId="77777777" w:rsidTr="00791EBD">
        <w:tc>
          <w:tcPr>
            <w:tcW w:w="486" w:type="dxa"/>
            <w:shd w:val="clear" w:color="auto" w:fill="auto"/>
          </w:tcPr>
          <w:p w14:paraId="632D3EDC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59D16C97" w14:textId="77777777" w:rsidR="004A7EC5" w:rsidRPr="00225E5B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523FC18F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WYMAGANIA DOTYCZĄCE PRAC ZIEMNYCH I PRZYGOTOWANIA PODŁOŻA POD NASADZENIA</w:t>
            </w:r>
          </w:p>
        </w:tc>
      </w:tr>
    </w:tbl>
    <w:p w14:paraId="326C62C7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03164AA2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225E5B">
        <w:rPr>
          <w:rFonts w:eastAsia="Verdana-Bold" w:cstheme="minorHAnsi"/>
          <w:b/>
          <w:bCs/>
          <w:color w:val="231F20"/>
          <w:sz w:val="24"/>
          <w:szCs w:val="24"/>
        </w:rPr>
        <w:t>Oczyszczanie terenu</w:t>
      </w:r>
    </w:p>
    <w:p w14:paraId="0939D044" w14:textId="77777777" w:rsidR="004A7EC5" w:rsidRPr="00225E5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225E5B">
        <w:rPr>
          <w:rFonts w:eastAsia="Verdana-Bold" w:cstheme="minorHAnsi"/>
          <w:color w:val="231F20"/>
          <w:sz w:val="24"/>
          <w:szCs w:val="24"/>
        </w:rPr>
        <w:lastRenderedPageBreak/>
        <w:t>Zakres i charakter prac związanych z oczyszczaniem terenu musi zostać określony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umową.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Aby odpowiednio przygotować teren do zagospodarowania, zgodnie z obowiązującymi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wymaganiami, należy go oczyścić w następują</w:t>
      </w:r>
      <w:r>
        <w:rPr>
          <w:rFonts w:eastAsia="Verdana-Bold" w:cstheme="minorHAnsi"/>
          <w:color w:val="231F20"/>
          <w:sz w:val="24"/>
          <w:szCs w:val="24"/>
        </w:rPr>
        <w:t>cy sposó</w:t>
      </w:r>
      <w:r w:rsidRPr="00225E5B">
        <w:rPr>
          <w:rFonts w:eastAsia="Verdana-Bold" w:cstheme="minorHAnsi"/>
          <w:color w:val="231F20"/>
          <w:sz w:val="24"/>
          <w:szCs w:val="24"/>
        </w:rPr>
        <w:t xml:space="preserve">b: studzienki, fundamenty </w:t>
      </w:r>
      <w:r>
        <w:rPr>
          <w:rFonts w:eastAsia="Verdana-Bold" w:cstheme="minorHAnsi"/>
          <w:color w:val="231F20"/>
          <w:sz w:val="24"/>
          <w:szCs w:val="24"/>
        </w:rPr>
        <w:br/>
      </w:r>
      <w:r w:rsidRPr="00225E5B">
        <w:rPr>
          <w:rFonts w:eastAsia="Verdana-Bold" w:cstheme="minorHAnsi"/>
          <w:color w:val="231F20"/>
          <w:sz w:val="24"/>
          <w:szCs w:val="24"/>
        </w:rPr>
        <w:t>i umocnienia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należy usunąć do głębokości min. 50 cm pod nowoprojektowaną powierzchnią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terenu. Podłoża i warstwy umieszczone na głębokości poniżej 50 cm należy usunąć, aby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umożliwić odpływ wody. Kamienie i korzenie należy usunąć, jeśli mogą one stanowić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przeszkodę dla konstrukcji nowej warstwy nośnej oraz wpływać</w:t>
      </w:r>
      <w:r>
        <w:rPr>
          <w:rFonts w:eastAsia="Verdana-Bold" w:cstheme="minorHAnsi"/>
          <w:color w:val="231F20"/>
          <w:sz w:val="24"/>
          <w:szCs w:val="24"/>
        </w:rPr>
        <w:t xml:space="preserve"> negatywnie na rozwó</w:t>
      </w:r>
      <w:r w:rsidRPr="00225E5B">
        <w:rPr>
          <w:rFonts w:eastAsia="Verdana-Bold" w:cstheme="minorHAnsi"/>
          <w:color w:val="231F20"/>
          <w:sz w:val="24"/>
          <w:szCs w:val="24"/>
        </w:rPr>
        <w:t>j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roślin. Kamienie i korzenie nie mogą przyczyniać się do formowania zł</w:t>
      </w:r>
      <w:r>
        <w:rPr>
          <w:rFonts w:eastAsia="Verdana-Bold" w:cstheme="minorHAnsi"/>
          <w:color w:val="231F20"/>
          <w:sz w:val="24"/>
          <w:szCs w:val="24"/>
        </w:rPr>
        <w:t>ogów w gó</w:t>
      </w:r>
      <w:r w:rsidRPr="00225E5B">
        <w:rPr>
          <w:rFonts w:eastAsia="Verdana-Bold" w:cstheme="minorHAnsi"/>
          <w:color w:val="231F20"/>
          <w:sz w:val="24"/>
          <w:szCs w:val="24"/>
        </w:rPr>
        <w:t>rnych,</w:t>
      </w:r>
      <w:r>
        <w:rPr>
          <w:rFonts w:eastAsia="Verdana-Bold" w:cstheme="minorHAnsi"/>
          <w:color w:val="231F20"/>
          <w:sz w:val="24"/>
          <w:szCs w:val="24"/>
        </w:rPr>
        <w:t xml:space="preserve"> pró</w:t>
      </w:r>
      <w:r w:rsidRPr="00225E5B">
        <w:rPr>
          <w:rFonts w:eastAsia="Verdana-Bold" w:cstheme="minorHAnsi"/>
          <w:color w:val="231F20"/>
          <w:sz w:val="24"/>
          <w:szCs w:val="24"/>
        </w:rPr>
        <w:t>chniczych poziomach glebowych oraz w umocnieniach.</w:t>
      </w:r>
    </w:p>
    <w:p w14:paraId="09F78904" w14:textId="77777777" w:rsidR="004A7EC5" w:rsidRPr="00225E5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225E5B">
        <w:rPr>
          <w:rFonts w:eastAsia="Verdana-Bold" w:cstheme="minorHAnsi"/>
          <w:b/>
          <w:bCs/>
          <w:color w:val="231F20"/>
          <w:sz w:val="24"/>
          <w:szCs w:val="24"/>
        </w:rPr>
        <w:t>Podglebie</w:t>
      </w:r>
    </w:p>
    <w:p w14:paraId="78500D6C" w14:textId="77777777" w:rsidR="004A7EC5" w:rsidRPr="00225E5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225E5B">
        <w:rPr>
          <w:rFonts w:eastAsia="Verdana-Bold" w:cstheme="minorHAnsi"/>
          <w:color w:val="231F20"/>
          <w:sz w:val="24"/>
          <w:szCs w:val="24"/>
        </w:rPr>
        <w:t>Podglebie zawiera minimalną ilość substancji organicznej i musi być wolne od zanieczyszczeń.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 xml:space="preserve">Masa gleby suchej w podglebiu – </w:t>
      </w:r>
      <w:r>
        <w:rPr>
          <w:rFonts w:eastAsia="Verdana-Bold" w:cstheme="minorHAnsi"/>
          <w:color w:val="231F20"/>
          <w:sz w:val="24"/>
          <w:szCs w:val="24"/>
        </w:rPr>
        <w:t>przy naturalnej formacji poziomó</w:t>
      </w:r>
      <w:r w:rsidRPr="00225E5B">
        <w:rPr>
          <w:rFonts w:eastAsia="Verdana-Bold" w:cstheme="minorHAnsi"/>
          <w:color w:val="231F20"/>
          <w:sz w:val="24"/>
          <w:szCs w:val="24"/>
        </w:rPr>
        <w:t>w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glebowych – wynosi 1,6-1,9 g/cm3, zależnie od tekstury gleby.</w:t>
      </w:r>
    </w:p>
    <w:p w14:paraId="321FD4E9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225E5B">
        <w:rPr>
          <w:rFonts w:eastAsia="Verdana-Bold" w:cstheme="minorHAnsi"/>
          <w:b/>
          <w:bCs/>
          <w:color w:val="231F20"/>
          <w:sz w:val="24"/>
          <w:szCs w:val="24"/>
        </w:rPr>
        <w:t>Parametry glebowe</w:t>
      </w:r>
    </w:p>
    <w:p w14:paraId="0A37B827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Należy unikać zagęszczania gleby, gdyż ma to niekorzystny wpływ na rozwój bryły korzeniowej.</w:t>
      </w:r>
    </w:p>
    <w:p w14:paraId="16A06AEA" w14:textId="77777777" w:rsidR="004A7EC5" w:rsidRPr="00225E5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225E5B">
        <w:rPr>
          <w:rFonts w:eastAsia="Verdana-Bold" w:cstheme="minorHAnsi"/>
          <w:color w:val="231F20"/>
          <w:sz w:val="24"/>
          <w:szCs w:val="24"/>
        </w:rPr>
        <w:t>Masa gleby suchej nie może przekraczać wartości określonej dla naturalnego układu</w:t>
      </w:r>
    </w:p>
    <w:p w14:paraId="23325612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poziomó</w:t>
      </w:r>
      <w:r w:rsidRPr="00225E5B">
        <w:rPr>
          <w:rFonts w:eastAsia="Verdana-Bold" w:cstheme="minorHAnsi"/>
          <w:color w:val="231F20"/>
          <w:sz w:val="24"/>
          <w:szCs w:val="24"/>
        </w:rPr>
        <w:t>w glebowych w miejscu budowy lub w jego pobliżu.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Gęstość gleby określa się na podstawie gęstości objętościowej gleby suchej (masy gleby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suchej). Gęstość gleby suchej dla gleby o naturalnej formacji poziomów glebowych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wynosi ok. 1,4 g/cm3 w naturalnym próchniczym poziomie glebowym oraz 1,6-1,9 g/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cm3 w naturalnym podglebiu. Rozwój korzeni może być utrudniony w glebach gliniastych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 xml:space="preserve">o gęstości powyżej 1,5 g/cm3, 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</w:p>
    <w:p w14:paraId="5D1CB9D1" w14:textId="77777777" w:rsidR="004A7EC5" w:rsidRPr="00225E5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225E5B">
        <w:rPr>
          <w:rFonts w:eastAsia="Verdana-Bold" w:cstheme="minorHAnsi"/>
          <w:color w:val="231F20"/>
          <w:sz w:val="24"/>
          <w:szCs w:val="24"/>
        </w:rPr>
        <w:t>a w przypadku gleb piaszczystych – powyżej 1,7 g/cm3.</w:t>
      </w:r>
    </w:p>
    <w:p w14:paraId="3211797E" w14:textId="77777777" w:rsidR="004A7EC5" w:rsidRPr="00225E5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>
        <w:rPr>
          <w:rFonts w:eastAsia="Verdana-Bold" w:cstheme="minorHAnsi"/>
          <w:b/>
          <w:bCs/>
          <w:color w:val="231F20"/>
          <w:sz w:val="24"/>
          <w:szCs w:val="24"/>
        </w:rPr>
        <w:t>Poziom pró</w:t>
      </w:r>
      <w:r w:rsidRPr="00225E5B">
        <w:rPr>
          <w:rFonts w:eastAsia="Verdana-Bold" w:cstheme="minorHAnsi"/>
          <w:b/>
          <w:bCs/>
          <w:color w:val="231F20"/>
          <w:sz w:val="24"/>
          <w:szCs w:val="24"/>
        </w:rPr>
        <w:t>chniczy gleby</w:t>
      </w:r>
    </w:p>
    <w:p w14:paraId="636EA632" w14:textId="77777777" w:rsidR="004A7EC5" w:rsidRPr="00225E5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Gleba w poziomie pró</w:t>
      </w:r>
      <w:r w:rsidRPr="00225E5B">
        <w:rPr>
          <w:rFonts w:eastAsia="Verdana-Bold" w:cstheme="minorHAnsi"/>
          <w:color w:val="231F20"/>
          <w:sz w:val="24"/>
          <w:szCs w:val="24"/>
        </w:rPr>
        <w:t>chniczym zawiera min. 2% substancji organicznej, co należy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potwierdzić doświadczalnie wyznaczoną metodą straty przy prażeniu. Odczyn gleby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powinien być zbliżony do neutralnego (</w:t>
      </w:r>
      <w:proofErr w:type="spellStart"/>
      <w:r w:rsidRPr="00225E5B">
        <w:rPr>
          <w:rFonts w:eastAsia="Verdana-Bold" w:cstheme="minorHAnsi"/>
          <w:color w:val="231F20"/>
          <w:sz w:val="24"/>
          <w:szCs w:val="24"/>
        </w:rPr>
        <w:t>pH</w:t>
      </w:r>
      <w:proofErr w:type="spellEnd"/>
      <w:r w:rsidRPr="00225E5B">
        <w:rPr>
          <w:rFonts w:eastAsia="Verdana-Bold" w:cstheme="minorHAnsi"/>
          <w:color w:val="231F20"/>
          <w:sz w:val="24"/>
          <w:szCs w:val="24"/>
        </w:rPr>
        <w:t xml:space="preserve"> 6,0-7,5). Gleba powinna zawierać możliwie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jak najmniej grudek, kamieni, odpadów oraz korzeni chwastów trwałych. Zaleca się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stosowanie sita z oczkami o średnicy 2,5 cm.</w:t>
      </w:r>
    </w:p>
    <w:p w14:paraId="26EABAAF" w14:textId="77777777" w:rsidR="004A7EC5" w:rsidRPr="00225E5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225E5B">
        <w:rPr>
          <w:rFonts w:eastAsia="Verdana-Bold" w:cstheme="minorHAnsi"/>
          <w:b/>
          <w:bCs/>
          <w:color w:val="231F20"/>
          <w:sz w:val="24"/>
          <w:szCs w:val="24"/>
        </w:rPr>
        <w:t>Kondycja gleby</w:t>
      </w:r>
    </w:p>
    <w:p w14:paraId="1608A258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4C1AD0">
        <w:rPr>
          <w:rFonts w:eastAsia="Verdana-Italic" w:cstheme="minorHAnsi"/>
          <w:iCs/>
          <w:color w:val="231F20"/>
          <w:sz w:val="24"/>
          <w:szCs w:val="24"/>
        </w:rPr>
        <w:t xml:space="preserve">Struktura gleby </w:t>
      </w:r>
      <w:r w:rsidRPr="004C1AD0">
        <w:rPr>
          <w:rFonts w:eastAsia="Verdana-Bold" w:cstheme="minorHAnsi"/>
          <w:color w:val="231F20"/>
          <w:sz w:val="24"/>
          <w:szCs w:val="24"/>
        </w:rPr>
        <w:t xml:space="preserve">to pojęcie służące do określenia naturalnego układu poziomów glebowych oraz właściwej dla nich porowatości. Gleby zawierają zazwyczaj 45% frakcji nieorganicznych 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</w:p>
    <w:p w14:paraId="6448CA7B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4C1AD0">
        <w:rPr>
          <w:rFonts w:eastAsia="Verdana-Bold" w:cstheme="minorHAnsi"/>
          <w:color w:val="231F20"/>
          <w:sz w:val="24"/>
          <w:szCs w:val="24"/>
        </w:rPr>
        <w:t xml:space="preserve">i 2-5% frakcji organicznych. Pozostałe kilkadziesiąt procent przypada na przestrzenie zajęte przez pory kapilarne oraz aeracyjne. Gleba powinna się charakteryzować dużą porowatością 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</w:p>
    <w:p w14:paraId="578CB995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4C1AD0">
        <w:rPr>
          <w:rFonts w:eastAsia="Verdana-Bold" w:cstheme="minorHAnsi"/>
          <w:color w:val="231F20"/>
          <w:sz w:val="24"/>
          <w:szCs w:val="24"/>
        </w:rPr>
        <w:t>i gruzełkowatością (zawartością agregatów glebowych</w:t>
      </w:r>
      <w:r w:rsidRPr="00225E5B">
        <w:rPr>
          <w:rFonts w:eastAsia="Verdana-Bold" w:cstheme="minorHAnsi"/>
          <w:color w:val="231F20"/>
          <w:sz w:val="24"/>
          <w:szCs w:val="24"/>
        </w:rPr>
        <w:t>).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 xml:space="preserve">Dla roślin najlepsza jest gleba 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</w:p>
    <w:p w14:paraId="4CB86E5B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25E5B">
        <w:rPr>
          <w:rFonts w:eastAsia="Verdana-Bold" w:cstheme="minorHAnsi"/>
          <w:color w:val="231F20"/>
          <w:sz w:val="24"/>
          <w:szCs w:val="24"/>
        </w:rPr>
        <w:t>o strukturze gruzełkowatej, czyli o dużej porowatości ogólnej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oraz dużej zawartości agregatów glebowych o mniejszej średnicy.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Italic" w:cstheme="minorHAnsi"/>
          <w:i/>
          <w:iCs/>
          <w:color w:val="231F20"/>
          <w:sz w:val="24"/>
          <w:szCs w:val="24"/>
        </w:rPr>
        <w:t xml:space="preserve">Tekstura gleby </w:t>
      </w:r>
      <w:r w:rsidRPr="00225E5B">
        <w:rPr>
          <w:rFonts w:eastAsia="Verdana-Bold" w:cstheme="minorHAnsi"/>
          <w:color w:val="231F20"/>
          <w:sz w:val="24"/>
          <w:szCs w:val="24"/>
        </w:rPr>
        <w:t>to pojęcie służące do określania zawartości w glebie kamieni, piasku, iłów,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gliny oraz humusu. Tekstura ma decydujące znaczenie dla podjęcia decyzji o sposobie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 xml:space="preserve">obróbki gleby oraz </w:t>
      </w:r>
      <w:r>
        <w:rPr>
          <w:rFonts w:eastAsia="Verdana-Bold" w:cstheme="minorHAnsi"/>
          <w:color w:val="231F20"/>
          <w:sz w:val="24"/>
          <w:szCs w:val="24"/>
        </w:rPr>
        <w:t>stanowi podstawę do jej klasyfi</w:t>
      </w:r>
      <w:r w:rsidRPr="00225E5B">
        <w:rPr>
          <w:rFonts w:eastAsia="Verdana-Bold" w:cstheme="minorHAnsi"/>
          <w:color w:val="231F20"/>
          <w:sz w:val="24"/>
          <w:szCs w:val="24"/>
        </w:rPr>
        <w:t>kacji i numeracji (patrz tab. 1).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Substancje zanieczyszczające zawarte w poziomie próchnicznym gleby nie mogą utrudniać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rozwoju roślin.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 xml:space="preserve">O ile nie określono inaczej, istniejącą </w:t>
      </w:r>
      <w:r w:rsidRPr="00225E5B">
        <w:rPr>
          <w:rFonts w:eastAsia="Verdana-Bold" w:cstheme="minorHAnsi"/>
          <w:color w:val="231F20"/>
          <w:sz w:val="24"/>
          <w:szCs w:val="24"/>
        </w:rPr>
        <w:lastRenderedPageBreak/>
        <w:t>warstwę próchniczą gleby należ</w:t>
      </w:r>
      <w:r>
        <w:rPr>
          <w:rFonts w:eastAsia="Verdana-Bold" w:cstheme="minorHAnsi"/>
          <w:color w:val="231F20"/>
          <w:sz w:val="24"/>
          <w:szCs w:val="24"/>
        </w:rPr>
        <w:t xml:space="preserve">y ponownie </w:t>
      </w:r>
      <w:r w:rsidRPr="00225E5B">
        <w:rPr>
          <w:rFonts w:eastAsia="Verdana-Bold" w:cstheme="minorHAnsi"/>
          <w:color w:val="231F20"/>
          <w:sz w:val="24"/>
          <w:szCs w:val="24"/>
        </w:rPr>
        <w:t>zastosować.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Jeśli nie ma innych ustaleń, użyta gleba próchnicza powinna odpowiadać powyższym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eastAsia="Verdana-Bold" w:cstheme="minorHAnsi"/>
          <w:color w:val="231F20"/>
          <w:sz w:val="24"/>
          <w:szCs w:val="24"/>
        </w:rPr>
        <w:t>zaleceniom. Należy również przeprowadzić analizę tekstury gleby. Do biologicznie nie</w:t>
      </w:r>
      <w:r w:rsidRPr="00225E5B">
        <w:rPr>
          <w:rFonts w:cstheme="minorHAnsi"/>
          <w:sz w:val="24"/>
          <w:szCs w:val="24"/>
        </w:rPr>
        <w:t>aktywnej gleby pobranej ze składowiska można po jej rozłożeniu w trakcie uprawy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cstheme="minorHAnsi"/>
          <w:sz w:val="24"/>
          <w:szCs w:val="24"/>
        </w:rPr>
        <w:t>dodać kompostu.</w:t>
      </w:r>
      <w:r>
        <w:rPr>
          <w:rFonts w:cstheme="minorHAnsi"/>
          <w:sz w:val="24"/>
          <w:szCs w:val="24"/>
        </w:rPr>
        <w:t xml:space="preserve"> </w:t>
      </w:r>
      <w:r w:rsidRPr="00225E5B">
        <w:rPr>
          <w:rFonts w:cstheme="minorHAnsi"/>
          <w:sz w:val="24"/>
          <w:szCs w:val="24"/>
        </w:rPr>
        <w:t>Do wszystkich środków użytych do wzbogacania gleby należy dołączyć dokumentację</w:t>
      </w:r>
      <w:r>
        <w:rPr>
          <w:rFonts w:cstheme="minorHAnsi"/>
          <w:sz w:val="24"/>
          <w:szCs w:val="24"/>
        </w:rPr>
        <w:t xml:space="preserve"> </w:t>
      </w:r>
      <w:r w:rsidRPr="00225E5B">
        <w:rPr>
          <w:rFonts w:cstheme="minorHAnsi"/>
          <w:sz w:val="24"/>
          <w:szCs w:val="24"/>
        </w:rPr>
        <w:t xml:space="preserve">dotyczącą m.in. wartości </w:t>
      </w:r>
      <w:proofErr w:type="spellStart"/>
      <w:r w:rsidRPr="00225E5B">
        <w:rPr>
          <w:rFonts w:cstheme="minorHAnsi"/>
          <w:sz w:val="24"/>
          <w:szCs w:val="24"/>
        </w:rPr>
        <w:t>pH</w:t>
      </w:r>
      <w:proofErr w:type="spellEnd"/>
      <w:r w:rsidRPr="00225E5B">
        <w:rPr>
          <w:rFonts w:cstheme="minorHAnsi"/>
          <w:sz w:val="24"/>
          <w:szCs w:val="24"/>
        </w:rPr>
        <w:t>, wskaźnika żyzności gleby oraz zawartości metali ciężkich</w:t>
      </w:r>
      <w:r>
        <w:rPr>
          <w:rFonts w:cstheme="minorHAnsi"/>
          <w:sz w:val="24"/>
          <w:szCs w:val="24"/>
        </w:rPr>
        <w:t>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cstheme="minorHAnsi"/>
          <w:sz w:val="24"/>
          <w:szCs w:val="24"/>
        </w:rPr>
        <w:t>Dostawca wspomnianych środków powinien mieć akredytację Inspektoratu Ochrony Roślin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225E5B">
        <w:rPr>
          <w:rFonts w:cstheme="minorHAnsi"/>
          <w:sz w:val="24"/>
          <w:szCs w:val="24"/>
        </w:rPr>
        <w:t>i znajdować się na liście dostawców zatwierdzonych przez Inspektorat.</w:t>
      </w:r>
    </w:p>
    <w:p w14:paraId="5A6E821B" w14:textId="77777777" w:rsidR="004A7EC5" w:rsidRPr="005A0E57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06056E62" w14:textId="77777777" w:rsidTr="00791EBD">
        <w:tc>
          <w:tcPr>
            <w:tcW w:w="486" w:type="dxa"/>
            <w:shd w:val="clear" w:color="auto" w:fill="auto"/>
          </w:tcPr>
          <w:p w14:paraId="5C8238F9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0AD08945" w14:textId="77777777" w:rsidR="004A7EC5" w:rsidRPr="00AD3B36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7D2EC340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WYMAGANIA DOTYCZĄCE WYKONYWANIA NASADZEŃ</w:t>
            </w:r>
          </w:p>
        </w:tc>
      </w:tr>
    </w:tbl>
    <w:p w14:paraId="19684A18" w14:textId="77777777" w:rsidR="004A7EC5" w:rsidRDefault="004A7EC5" w:rsidP="004A7EC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0EF3FCD" w14:textId="77777777" w:rsidR="004A7EC5" w:rsidRDefault="004A7EC5" w:rsidP="004A7EC5">
      <w:pPr>
        <w:spacing w:after="0"/>
        <w:jc w:val="both"/>
        <w:rPr>
          <w:rFonts w:cstheme="minorHAnsi"/>
          <w:b/>
          <w:sz w:val="24"/>
          <w:szCs w:val="24"/>
        </w:rPr>
      </w:pPr>
      <w:r w:rsidRPr="005D381E">
        <w:rPr>
          <w:rFonts w:cstheme="minorHAnsi"/>
          <w:b/>
          <w:sz w:val="24"/>
          <w:szCs w:val="24"/>
        </w:rPr>
        <w:t>Doły do sadzenia roślin</w:t>
      </w:r>
    </w:p>
    <w:p w14:paraId="056F8773" w14:textId="77777777" w:rsidR="004A7EC5" w:rsidRPr="007D106B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7D106B">
        <w:rPr>
          <w:rFonts w:cstheme="minorHAnsi"/>
          <w:sz w:val="24"/>
          <w:szCs w:val="24"/>
        </w:rPr>
        <w:t>Doły do sadzenia roślin muszą być przygotowane tak, by korzenie mogły się swobodnie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układać i nie zaginać. Korzenie roślin sprzedawanych z odkrytym systemem korzeniowym</w:t>
      </w:r>
    </w:p>
    <w:p w14:paraId="22ABF071" w14:textId="77777777" w:rsidR="004A7EC5" w:rsidRPr="007D106B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7D106B">
        <w:rPr>
          <w:rFonts w:cstheme="minorHAnsi"/>
          <w:sz w:val="24"/>
          <w:szCs w:val="24"/>
        </w:rPr>
        <w:t>będą się rozrastać we wszystkich kierunkach, w poziomie i promieniście od szyjki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korzeniowej.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Ścianki dołów należy przygotować, aby nie utrudniały rozwoju korzeni. Dół powinien być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dobrze zdrenowany i wyłożony warstwą luźnej ziemi, o grubości co najmniej 10 cm.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Zasadniczo, z przygotowanego dołu 10 litrów wody powinno wsiąknąć w czasie nie dłuższym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niż do dwóch godzin. Ewentualny system drenażowy należy wykonać w linii prostej</w:t>
      </w:r>
    </w:p>
    <w:p w14:paraId="3933D23A" w14:textId="77777777" w:rsidR="004A7EC5" w:rsidRPr="007D106B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7D106B">
        <w:rPr>
          <w:rFonts w:cstheme="minorHAnsi"/>
          <w:sz w:val="24"/>
          <w:szCs w:val="24"/>
        </w:rPr>
        <w:t>o spadku min. 3%.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 xml:space="preserve">Tam, gdzie rośliny są sadzone w umocnieniach, należy im zapewnić jak największą </w:t>
      </w:r>
      <w:r>
        <w:rPr>
          <w:rFonts w:cstheme="minorHAnsi"/>
          <w:sz w:val="24"/>
          <w:szCs w:val="24"/>
        </w:rPr>
        <w:t xml:space="preserve">objętość </w:t>
      </w:r>
      <w:r w:rsidRPr="007D106B">
        <w:rPr>
          <w:rFonts w:cstheme="minorHAnsi"/>
          <w:sz w:val="24"/>
          <w:szCs w:val="24"/>
        </w:rPr>
        <w:t>podłoża i wykopać jak największe doły. Ich wielkość zależy od gatunku drzewa,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jego wysokości i długości życia. Przykładowo, drzewo o średnicy korony 5 m wymaga</w:t>
      </w:r>
    </w:p>
    <w:p w14:paraId="1414D73C" w14:textId="77777777" w:rsidR="004A7EC5" w:rsidRPr="007D106B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7D106B">
        <w:rPr>
          <w:rFonts w:cstheme="minorHAnsi"/>
          <w:sz w:val="24"/>
          <w:szCs w:val="24"/>
        </w:rPr>
        <w:t>5 m3 ziemi.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Dół do sadzenia sadzonki można przygotować w specjalnych umocnieniach.</w:t>
      </w:r>
    </w:p>
    <w:p w14:paraId="7E91DC4E" w14:textId="77777777" w:rsidR="004A7EC5" w:rsidRPr="007D106B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7D106B">
        <w:rPr>
          <w:rFonts w:cstheme="minorHAnsi"/>
          <w:sz w:val="24"/>
          <w:szCs w:val="24"/>
        </w:rPr>
        <w:t>Doły dla pnączy powinny mieć wymiary co najmniej 50 cm x 50 cm x 50 cm. Jeżeli</w:t>
      </w:r>
    </w:p>
    <w:p w14:paraId="3CBD8F6D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7D106B">
        <w:rPr>
          <w:rFonts w:cstheme="minorHAnsi"/>
          <w:sz w:val="24"/>
          <w:szCs w:val="24"/>
        </w:rPr>
        <w:t>stosuje się umocnienia, należy przygotować większe doły.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W dole na sadzonki nie mogą być prowadzone rury ani inne przewody. Minimalna odległość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od rośliny (krzew, drzewo) do jakichkolwiek instalacji to 1,5 i 2,5 m w zależności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od rozmiarów docelowych rośliny.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Dopuszcza się użycie wierteł na zboczach, gdzie wykopanie dołu może być utrudnione.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Wiertło nie może pozostawiać zbitych, zlepionych ścian i dna dołu – muszą być one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odpowiednio spulchnione.</w:t>
      </w:r>
    </w:p>
    <w:p w14:paraId="4F342270" w14:textId="77777777" w:rsidR="004A7EC5" w:rsidRPr="006C3593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CC74F5">
        <w:rPr>
          <w:rFonts w:cstheme="minorHAnsi"/>
          <w:b/>
          <w:sz w:val="24"/>
          <w:szCs w:val="24"/>
        </w:rPr>
        <w:t>Pora sadzenia</w:t>
      </w:r>
    </w:p>
    <w:p w14:paraId="1E19F45D" w14:textId="77777777" w:rsidR="004A7EC5" w:rsidRPr="007D106B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  <w:r w:rsidRPr="007D106B">
        <w:rPr>
          <w:rFonts w:cstheme="minorHAnsi"/>
          <w:sz w:val="24"/>
          <w:szCs w:val="24"/>
        </w:rPr>
        <w:t>Najlepszą porą sadzenia roślin jest pora wiosenna lub jesienna. Sadzenie roślin w innych okresach wymaga często dodatkowych</w:t>
      </w:r>
      <w:r>
        <w:rPr>
          <w:rFonts w:cstheme="minorHAnsi"/>
          <w:sz w:val="24"/>
          <w:szCs w:val="24"/>
        </w:rPr>
        <w:t xml:space="preserve"> </w:t>
      </w:r>
      <w:r w:rsidRPr="007D106B">
        <w:rPr>
          <w:rFonts w:cstheme="minorHAnsi"/>
          <w:sz w:val="24"/>
          <w:szCs w:val="24"/>
        </w:rPr>
        <w:t>zabiegów oraz większych nakładów finansowych.</w:t>
      </w:r>
    </w:p>
    <w:p w14:paraId="64C046CF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Rośliny liściaste z odkrytym systemem korzeniowym należy sadzić po opadnięciu liści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i przed rozwojem paków, tzn. w okresie spoczynku. Wyjątek stanowią rośliny przechowywane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w chłodni, które można sadzić do 31 czerwca.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Rośliny balotowane i produkowane w pojemnikach można sadzić w ciągu całego okresu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wegetacyjnego – od wiosny do jesieni.</w:t>
      </w:r>
    </w:p>
    <w:p w14:paraId="3F6967CA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 xml:space="preserve">Rośliny zimozielone i </w:t>
      </w:r>
      <w:proofErr w:type="spellStart"/>
      <w:r w:rsidRPr="007D106B">
        <w:rPr>
          <w:rFonts w:cstheme="minorHAnsi"/>
          <w:color w:val="231F20"/>
          <w:sz w:val="24"/>
          <w:szCs w:val="24"/>
        </w:rPr>
        <w:t>kwaśnolubne</w:t>
      </w:r>
      <w:proofErr w:type="spellEnd"/>
      <w:r w:rsidRPr="007D106B">
        <w:rPr>
          <w:rFonts w:cstheme="minorHAnsi"/>
          <w:color w:val="231F20"/>
          <w:sz w:val="24"/>
          <w:szCs w:val="24"/>
        </w:rPr>
        <w:t xml:space="preserve"> powinno się sadzić wiosną lub późnym latem (pod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koniec sierpnia i przez cały wrzesień).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Duże drzewa i krzewy należy sadzić zgodnie ze odpowiednimi przepisami, dotyczącymi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również pory sadzenia.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Byliny powinno się sadzić wiosną albo jesienią.</w:t>
      </w:r>
      <w:r>
        <w:rPr>
          <w:rFonts w:cstheme="minorHAnsi"/>
          <w:color w:val="231F20"/>
          <w:sz w:val="24"/>
          <w:szCs w:val="24"/>
        </w:rPr>
        <w:t xml:space="preserve"> </w:t>
      </w:r>
    </w:p>
    <w:p w14:paraId="49BF7C23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lastRenderedPageBreak/>
        <w:t>Rośliny cebulowe należy sadzić zgodnie z ich naturalnym terminem kwitnienia, a więc cebule</w:t>
      </w:r>
    </w:p>
    <w:p w14:paraId="520A16B1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roślin kwitnących pod koniec zimy i na wiosnę powinno się sadzić jesienią, kwitnących</w:t>
      </w:r>
    </w:p>
    <w:p w14:paraId="6815652E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w lecie – wiosną, a zakwitających jesienią – w lecie.</w:t>
      </w:r>
    </w:p>
    <w:p w14:paraId="17D79099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7D106B">
        <w:rPr>
          <w:rFonts w:eastAsia="Verdana-Bold" w:cstheme="minorHAnsi"/>
          <w:b/>
          <w:bCs/>
          <w:color w:val="231F20"/>
          <w:sz w:val="24"/>
          <w:szCs w:val="24"/>
        </w:rPr>
        <w:t>Głębokość sadzenia</w:t>
      </w:r>
    </w:p>
    <w:p w14:paraId="43D2ECDD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Rośliny z odkrytym systemem korzeniowym sadzi się tak, aby pozostawić 5 cm ziemi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nad najwyżej położonymi korzeniami.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Roże okulizowane należy sadzić tak, aby miejsce uszlachetniania znalazło się tuż nad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ziemią, a szyjka korzeniowa – 1-5 cm pod jej powierzchnią. Rośliny produkowane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w pojemnikach lub z bryłą korzeniową należy sadzić tak, aby bryła korzeniowa była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przykryta warstwą ziemi o grubości 2-5 cm.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Cebule układa się w glebie na głębokości równej trzykrotnej wysokości cebuli. Ziemię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należy ubić.</w:t>
      </w:r>
    </w:p>
    <w:p w14:paraId="0DD5A55E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7D106B">
        <w:rPr>
          <w:rFonts w:eastAsia="Verdana-Bold" w:cstheme="minorHAnsi"/>
          <w:b/>
          <w:bCs/>
          <w:color w:val="231F20"/>
          <w:sz w:val="24"/>
          <w:szCs w:val="24"/>
        </w:rPr>
        <w:t>Sadzenie roślin z odkrytym systemem korzeniowym</w:t>
      </w:r>
    </w:p>
    <w:p w14:paraId="5835BAC6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Kupując rośliny z odkrytym systemem korzeniowym nie można przede wszystkim dopuścić</w:t>
      </w:r>
    </w:p>
    <w:p w14:paraId="204B1D8A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do ich wyschnięcia. Korzenie takich roślin mogą być wystawione na działanie powietrza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i światła nie dłużej niż przez 3 minuty.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Korzenie należy dokładnie obsypać luźną i wilgotną ziemią, a następnie delikatnie uklepać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ją dookoła krzewu, aby uzyskały kontakt z glebą, a roślina była stabilna. Powierzchnia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gleby musi być luźna, aby zapobiec jej wysychaniu i tworzeniu się skorupy.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Drzewa z odkrytym systemem korzeniowym należy wstrząsnąć podczas sadzenia, aby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upewnić się, że ziemia rozłożyła się równo między korzeniami. Podlać w razie konieczności.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Sadzenie maszynowe należy przeprowadzić tak, aby korzenie roślin były przykryte ziemią,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a rośliny znalazły się w położeniu pionowym. Korzenie nie mogą zostać podwinięte.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System korzeniowy roślin sadzonych mechanicznie nie może być przerośnięty, a wysokość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roślin nie powinna przekraczać 30 cm.</w:t>
      </w:r>
    </w:p>
    <w:p w14:paraId="7CB90847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7D106B">
        <w:rPr>
          <w:rFonts w:eastAsia="Verdana-Bold" w:cstheme="minorHAnsi"/>
          <w:b/>
          <w:bCs/>
          <w:color w:val="231F20"/>
          <w:sz w:val="24"/>
          <w:szCs w:val="24"/>
        </w:rPr>
        <w:t>Sadzenie roślin z bryłą korzeniową i wyprodukowanych w pojemnikach</w:t>
      </w:r>
    </w:p>
    <w:p w14:paraId="617F8121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Przed sadzeniem rośliny powinny zostać starannie podlane.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Ziemię wokół przygotowanego dołu należy delikatnie uklepać.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Sucha ziemia otaczająca roślinę może wchłaniać wodę z bryły korzeniowej i powodować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jej wysuszenie, dlatego po posadzeniu roślin również glebę wokół nich należy podlać.</w:t>
      </w:r>
    </w:p>
    <w:p w14:paraId="7389BA35" w14:textId="77777777" w:rsidR="004A7EC5" w:rsidRPr="006C3593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eastAsia="Verdana-Bold" w:cstheme="minorHAnsi"/>
          <w:b/>
          <w:bCs/>
          <w:color w:val="231F20"/>
          <w:sz w:val="24"/>
          <w:szCs w:val="24"/>
        </w:rPr>
        <w:t>Sadzenie drzew z bryłą korzeniową w siatce drucianej</w:t>
      </w:r>
    </w:p>
    <w:p w14:paraId="05B980B0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Roślin z bryłą korzeniową nie można podnosić za pień i koronę, a jedynie za bryłę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korzeniową. Przed sadzeniem siatkę należy zamocować tak, aby bezpiecznie opasywała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bryłę korzeniową rośliny. Siatkę można poluzować jedynie wtedy, gdy zachodzi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ryzyko uszkodzenia szyjki korzeniowej. Bryłę korzeniową należy ustawić stabilnie na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dnie wykopanego dołu, podsypując ziemią luźne miejsca pod spodem siatki. Pozostałe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wolne przestrzenie należy wypełnić ziemią uprawną, zgodnie z wysokością naturalnych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poziomów glebowych.</w:t>
      </w:r>
    </w:p>
    <w:p w14:paraId="388A961D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Bryłę korzeniową należy ustawi</w:t>
      </w:r>
      <w:r>
        <w:rPr>
          <w:rFonts w:cstheme="minorHAnsi"/>
          <w:color w:val="231F20"/>
          <w:sz w:val="24"/>
          <w:szCs w:val="24"/>
        </w:rPr>
        <w:t>ć na małym podwyższeniu wyprofi</w:t>
      </w:r>
      <w:r w:rsidRPr="007D106B">
        <w:rPr>
          <w:rFonts w:cstheme="minorHAnsi"/>
          <w:color w:val="231F20"/>
          <w:sz w:val="24"/>
          <w:szCs w:val="24"/>
        </w:rPr>
        <w:t>lowanym z podglebia,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aby później uniknąć obsuwania się rośliny w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głąb podłoża.</w:t>
      </w:r>
    </w:p>
    <w:p w14:paraId="37AD9686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7D106B">
        <w:rPr>
          <w:rFonts w:eastAsia="Verdana-Bold" w:cstheme="minorHAnsi"/>
          <w:b/>
          <w:bCs/>
          <w:color w:val="231F20"/>
          <w:sz w:val="24"/>
          <w:szCs w:val="24"/>
        </w:rPr>
        <w:t>Kotwiczenie drzew</w:t>
      </w:r>
    </w:p>
    <w:p w14:paraId="1974712B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7D106B">
        <w:rPr>
          <w:rFonts w:eastAsia="Verdana-Bold" w:cstheme="minorHAnsi"/>
          <w:color w:val="231F20"/>
          <w:sz w:val="24"/>
          <w:szCs w:val="24"/>
        </w:rPr>
        <w:t>Roślina musi być stabilnie umocowana, a system korzeniowy powinien mieć odpowiednie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7D106B">
        <w:rPr>
          <w:rFonts w:eastAsia="Verdana-Bold" w:cstheme="minorHAnsi"/>
          <w:color w:val="231F20"/>
          <w:sz w:val="24"/>
          <w:szCs w:val="24"/>
        </w:rPr>
        <w:t>warunki do rozwoju.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7D106B">
        <w:rPr>
          <w:rFonts w:eastAsia="Verdana-Bold" w:cstheme="minorHAnsi"/>
          <w:color w:val="231F20"/>
          <w:sz w:val="24"/>
          <w:szCs w:val="24"/>
        </w:rPr>
        <w:t>Większe drzewa można np. przywiązać do palika, podpory drucianej lub zakotwiczyć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7D106B">
        <w:rPr>
          <w:rFonts w:eastAsia="Verdana-Bold" w:cstheme="minorHAnsi"/>
          <w:color w:val="231F20"/>
          <w:sz w:val="24"/>
          <w:szCs w:val="24"/>
        </w:rPr>
        <w:t>pod powierzchnią gleby.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7D106B">
        <w:rPr>
          <w:rFonts w:eastAsia="Verdana-Bold" w:cstheme="minorHAnsi"/>
          <w:color w:val="231F20"/>
          <w:sz w:val="24"/>
          <w:szCs w:val="24"/>
        </w:rPr>
        <w:t>Zakotwiczenie nie może osłabiać możliwości wzrostu roślin. Drzew nie można kotwiczyć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7D106B">
        <w:rPr>
          <w:rFonts w:eastAsia="Verdana-Bold" w:cstheme="minorHAnsi"/>
          <w:color w:val="231F20"/>
          <w:sz w:val="24"/>
          <w:szCs w:val="24"/>
        </w:rPr>
        <w:t>zbyt wysoko na pniu. Mocowanie usuwa się po upływie 1-</w:t>
      </w:r>
      <w:r w:rsidRPr="007D106B">
        <w:rPr>
          <w:rFonts w:eastAsia="Verdana-Bold" w:cstheme="minorHAnsi"/>
          <w:color w:val="231F20"/>
          <w:sz w:val="24"/>
          <w:szCs w:val="24"/>
        </w:rPr>
        <w:lastRenderedPageBreak/>
        <w:t>3 sezonów lub wcześniej, gdy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7D106B">
        <w:rPr>
          <w:rFonts w:eastAsia="Verdana-Bold" w:cstheme="minorHAnsi"/>
          <w:color w:val="231F20"/>
          <w:sz w:val="24"/>
          <w:szCs w:val="24"/>
        </w:rPr>
        <w:t>drzewo rośnie stosunkowo szybko. Słupek można ewentualnie przyciąć po pierwszym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7D106B">
        <w:rPr>
          <w:rFonts w:eastAsia="Verdana-Bold" w:cstheme="minorHAnsi"/>
          <w:color w:val="231F20"/>
          <w:sz w:val="24"/>
          <w:szCs w:val="24"/>
        </w:rPr>
        <w:t>sezonie.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7D106B">
        <w:rPr>
          <w:rFonts w:eastAsia="Verdana-Bold" w:cstheme="minorHAnsi"/>
          <w:color w:val="231F20"/>
          <w:sz w:val="24"/>
          <w:szCs w:val="24"/>
        </w:rPr>
        <w:t>Palik powinien być umocowany w glebie tak, aby nie powodowało to uszkadzania bryły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7D106B">
        <w:rPr>
          <w:rFonts w:eastAsia="Verdana-Bold" w:cstheme="minorHAnsi"/>
          <w:color w:val="231F20"/>
          <w:sz w:val="24"/>
          <w:szCs w:val="24"/>
        </w:rPr>
        <w:t>korzeniowej. Palik powinien zostać wbity przed nałożeniem warstwa gleby próchniczej.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7D106B">
        <w:rPr>
          <w:rFonts w:eastAsia="Verdana-Bold" w:cstheme="minorHAnsi"/>
          <w:color w:val="231F20"/>
          <w:sz w:val="24"/>
          <w:szCs w:val="24"/>
        </w:rPr>
        <w:t>Przy wykorzystywaniu specjalnych umocnień, paliki należy ustawić wcześniej.</w:t>
      </w:r>
    </w:p>
    <w:p w14:paraId="232633F9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Palik nie może dotykać pnia ani pędów drzewa i musi być sztywno osadzony. Jego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długość należy dobrać odpowiednio do formy, wielkości i posadowienia drzewa – za optymalne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przyjmuje się paliki o wysokości odpowiadającej 1,3 wysokości drzewa. Paliki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powinny być pozbawione kory, zaostrzone na końcu i nieimpregnowane.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Zakotwiczenie w ziemi (podziemne) można zastosować dla drzew sadzonych z bryłą korzeniową.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Zakotwiczenie mocuje się w podglebiu, a bryłę korzeniową przytwierdza się drutami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do podglebia. Metoda jest zalecana na obszarach narażonych na działanie wiatrów lub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w przypadku gatunków wolno rosnących, np. buków.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W przypadku roślin sadzonych z bryłą korzeniową kotwiczenie może się często okazać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zbędne.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Kotwiczenie i podpory muszą być sztywno zamocowane i nie mogą się poluzować. Podpory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nie mogą uszkodzić drzewa, lecz muszą umożliwiać ruchy korony w stosunku do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podstawy rośliny.</w:t>
      </w:r>
    </w:p>
    <w:p w14:paraId="0BA49786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7D106B">
        <w:rPr>
          <w:rFonts w:eastAsia="Verdana-Bold" w:cstheme="minorHAnsi"/>
          <w:b/>
          <w:bCs/>
          <w:color w:val="231F20"/>
          <w:sz w:val="24"/>
          <w:szCs w:val="24"/>
        </w:rPr>
        <w:t>Sadzenie bylin</w:t>
      </w:r>
    </w:p>
    <w:p w14:paraId="4455AEC5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Korzenie bylin nie mogą się podwijać, a bryła korzeniowa nie może być zbyt ściśnięta.</w:t>
      </w:r>
    </w:p>
    <w:p w14:paraId="261E9329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Przed sadzeniem glebę należy oczyścić z chwastów wieloletnich.</w:t>
      </w:r>
    </w:p>
    <w:p w14:paraId="7E004C54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7D106B">
        <w:rPr>
          <w:rFonts w:eastAsia="Verdana-Bold" w:cstheme="minorHAnsi"/>
          <w:b/>
          <w:bCs/>
          <w:color w:val="231F20"/>
          <w:sz w:val="24"/>
          <w:szCs w:val="24"/>
        </w:rPr>
        <w:t>Sadzenie pnączy</w:t>
      </w:r>
    </w:p>
    <w:p w14:paraId="6C7D3ACF" w14:textId="77777777" w:rsidR="004A7EC5" w:rsidRPr="007D106B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Pnącza oznaczają wszystkie rośliny pnące lub owijające się wokół podpór.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Pnączom należy poluzować pędy u podstawy, a następnie rozłożyć je i owinąć lub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przymocować do podpory tak, aby były równo rozłożone. Podpora musi spełniać warunki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dla rozwoju rośliny – mieć odpowiednią wysokość i umożliwiać roślinom owijanie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się lub wspinanie po niej.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U roślin samoczepnych w pierwszym okresie po posadzeniu można ukierunkować najniżej</w:t>
      </w:r>
    </w:p>
    <w:p w14:paraId="1B4600A0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7D106B">
        <w:rPr>
          <w:rFonts w:cstheme="minorHAnsi"/>
          <w:color w:val="231F20"/>
          <w:sz w:val="24"/>
          <w:szCs w:val="24"/>
        </w:rPr>
        <w:t>położone pędy.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7D106B">
        <w:rPr>
          <w:rFonts w:cstheme="minorHAnsi"/>
          <w:color w:val="231F20"/>
          <w:sz w:val="24"/>
          <w:szCs w:val="24"/>
        </w:rPr>
        <w:t>Rośliny należy sadzić ukośnie, lekko nachylone w stronę ściany budynku.</w:t>
      </w:r>
    </w:p>
    <w:p w14:paraId="6792C37A" w14:textId="77777777" w:rsidR="004A7EC5" w:rsidRPr="00501F34" w:rsidRDefault="004A7EC5" w:rsidP="004A7EC5">
      <w:pPr>
        <w:spacing w:after="0"/>
        <w:jc w:val="both"/>
        <w:rPr>
          <w:rFonts w:cstheme="minorHAnsi"/>
          <w:b/>
          <w:color w:val="231F20"/>
          <w:sz w:val="24"/>
          <w:szCs w:val="24"/>
        </w:rPr>
      </w:pPr>
      <w:r w:rsidRPr="00501F34">
        <w:rPr>
          <w:rFonts w:cstheme="minorHAnsi"/>
          <w:b/>
          <w:color w:val="231F20"/>
          <w:sz w:val="24"/>
          <w:szCs w:val="24"/>
        </w:rPr>
        <w:t>Zalecenia dotyczące sposobu sadzenia roślin w zakresie opisu technicznego dotyczącego realizacji terenu zieleni</w:t>
      </w:r>
    </w:p>
    <w:p w14:paraId="046218DC" w14:textId="77777777" w:rsidR="004A7EC5" w:rsidRDefault="004A7EC5" w:rsidP="004A7EC5">
      <w:pPr>
        <w:spacing w:after="0"/>
        <w:jc w:val="both"/>
        <w:rPr>
          <w:rFonts w:cstheme="minorHAnsi"/>
          <w:color w:val="231F20"/>
          <w:sz w:val="24"/>
          <w:szCs w:val="24"/>
        </w:rPr>
      </w:pPr>
    </w:p>
    <w:p w14:paraId="426054DD" w14:textId="77777777" w:rsidR="004A7EC5" w:rsidRDefault="004A7EC5" w:rsidP="004A7EC5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color w:val="231F20"/>
          <w:sz w:val="24"/>
          <w:szCs w:val="24"/>
        </w:rPr>
      </w:pPr>
      <w:r w:rsidRPr="00267E7D">
        <w:rPr>
          <w:rFonts w:cstheme="minorHAnsi"/>
          <w:color w:val="231F20"/>
          <w:sz w:val="24"/>
          <w:szCs w:val="24"/>
        </w:rPr>
        <w:t xml:space="preserve">Sadzenie punktowe </w:t>
      </w:r>
      <w:r>
        <w:rPr>
          <w:rFonts w:cstheme="minorHAnsi"/>
          <w:color w:val="231F20"/>
          <w:sz w:val="24"/>
          <w:szCs w:val="24"/>
        </w:rPr>
        <w:t>–</w:t>
      </w:r>
      <w:r w:rsidRPr="00267E7D">
        <w:rPr>
          <w:rFonts w:cstheme="minorHAnsi"/>
          <w:color w:val="231F20"/>
          <w:sz w:val="24"/>
          <w:szCs w:val="24"/>
        </w:rPr>
        <w:t xml:space="preserve"> </w:t>
      </w:r>
      <w:r>
        <w:rPr>
          <w:rFonts w:cstheme="minorHAnsi"/>
          <w:color w:val="231F20"/>
          <w:sz w:val="24"/>
          <w:szCs w:val="24"/>
        </w:rPr>
        <w:t xml:space="preserve">dotyczy drzew sadzonych pojedynczo bądź w liniach. Podczas sadzenia punktowego należy wykopać dół 30-50% większy od bryły korzeniowej, przy czym pozostałą objętość uzupełnić odwodnią ziemią zawierającą składniki mineralne odpowiednie dla sadzonego gatunku. </w:t>
      </w:r>
    </w:p>
    <w:p w14:paraId="04A46AD2" w14:textId="77777777" w:rsidR="004A7EC5" w:rsidRPr="00267E7D" w:rsidRDefault="004A7EC5" w:rsidP="004A7EC5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Sadzenie powierzchniowe – dotyczy grup krzewów, bylin i roślin zielnych. Podczas sadzenia powierzchniowego należy przekopać całą powierzchnię przeznaczoną pod nasadzenia dodając do ziemi macierzystej odpowiednio dobraną ziemię z minerałami.</w:t>
      </w:r>
    </w:p>
    <w:p w14:paraId="32A2A72C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1E43FF3F" w14:textId="77777777" w:rsidTr="00791EBD">
        <w:tc>
          <w:tcPr>
            <w:tcW w:w="486" w:type="dxa"/>
            <w:shd w:val="clear" w:color="auto" w:fill="auto"/>
          </w:tcPr>
          <w:p w14:paraId="24F41542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42E04963" w14:textId="77777777" w:rsidR="004A7EC5" w:rsidRPr="007D106B" w:rsidRDefault="004A7EC5" w:rsidP="00791EBD">
            <w:pPr>
              <w:tabs>
                <w:tab w:val="left" w:pos="5209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16C2E96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 w:rsidRPr="0020741B">
              <w:rPr>
                <w:sz w:val="24"/>
                <w:szCs w:val="24"/>
              </w:rPr>
              <w:t>WYMAGANIA DOTYCZĄCE ZAKŁADANIA TRAWNIKÓW</w:t>
            </w:r>
          </w:p>
        </w:tc>
      </w:tr>
    </w:tbl>
    <w:p w14:paraId="31A3C3B1" w14:textId="77777777" w:rsidR="004A7EC5" w:rsidRDefault="004A7EC5" w:rsidP="004A7EC5">
      <w:pPr>
        <w:spacing w:after="0"/>
        <w:jc w:val="both"/>
        <w:rPr>
          <w:rFonts w:cstheme="minorHAnsi"/>
          <w:sz w:val="24"/>
          <w:szCs w:val="24"/>
        </w:rPr>
      </w:pPr>
    </w:p>
    <w:p w14:paraId="729732CB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3F2599">
        <w:rPr>
          <w:rFonts w:cstheme="minorHAnsi"/>
          <w:color w:val="231F20"/>
          <w:sz w:val="24"/>
          <w:szCs w:val="24"/>
        </w:rPr>
        <w:t>Na trawniki sportowe, trawniki ozdobne, trawniki użytkowe, nawierzchnie trawiaste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i błonia: rodzaje traw według Duńskiego Instytutu Badawczego Rolnictwa lub innego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lastRenderedPageBreak/>
        <w:t>północnoeuropejskiego instytutu badającego rodzaje.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 xml:space="preserve">Poszczególne gatunki i odmiany traw mają cechy charakterystyczne, </w:t>
      </w:r>
      <w:r>
        <w:rPr>
          <w:rFonts w:cstheme="minorHAnsi"/>
          <w:color w:val="231F20"/>
          <w:sz w:val="24"/>
          <w:szCs w:val="24"/>
        </w:rPr>
        <w:t xml:space="preserve">które </w:t>
      </w:r>
      <w:r w:rsidRPr="003F2599">
        <w:rPr>
          <w:rFonts w:cstheme="minorHAnsi"/>
          <w:color w:val="231F20"/>
          <w:sz w:val="24"/>
          <w:szCs w:val="24"/>
        </w:rPr>
        <w:t>powinno się uwzględniać przy wyborze trawy do danego przeznaczenia i miejsca.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Tworzenie mieszanek rożnych gatunków i odmian traw pozwala uzyskać lepsze właściwości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trawnika. Większe zróżnicowanie genetyczne zwiększa zdolności adaptacyjne do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rożnych warunków glebowych i klimatycznych. Chociaż mieszanki traw mają bardziej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wszechstronne zastosowanie niż pojedyncze gatunki i odmiany, także mieszanki mogą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być przeznaczone do rożnych warunków. Czas kiełkowania nasion traw zależy od gatunku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i wynosi 1-4 tygodni. Na rynku dostępne jest wiele rożnych mieszanek. Z reguły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składają się one z tylko kilku gatunków, ale w ramach każdego gatunku może być użyte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wiele odmian. Skład mieszanek nasion może się różnić w sezonach, np. z względu</w:t>
      </w:r>
      <w:r>
        <w:rPr>
          <w:rFonts w:cstheme="minorHAnsi"/>
          <w:color w:val="231F20"/>
          <w:sz w:val="24"/>
          <w:szCs w:val="24"/>
        </w:rPr>
        <w:t xml:space="preserve"> na </w:t>
      </w:r>
      <w:r w:rsidRPr="003F2599">
        <w:rPr>
          <w:rFonts w:cstheme="minorHAnsi"/>
          <w:color w:val="231F20"/>
          <w:sz w:val="24"/>
          <w:szCs w:val="24"/>
        </w:rPr>
        <w:t>wprowadzanie nowych, ulepszonych odmian. Podczas samodzielnego sporządzania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mieszanek, można zazwyczaj łączyć ze sobą rożne gatunki i odmiany.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Trawy źle rosną w miejscach zbyt cienistych, np. pod dużymi drzewami</w:t>
      </w:r>
      <w:r>
        <w:rPr>
          <w:rFonts w:cstheme="minorHAnsi"/>
          <w:color w:val="231F20"/>
          <w:sz w:val="24"/>
          <w:szCs w:val="24"/>
        </w:rPr>
        <w:t xml:space="preserve">. </w:t>
      </w:r>
      <w:r w:rsidRPr="003F2599">
        <w:rPr>
          <w:rFonts w:cstheme="minorHAnsi"/>
          <w:color w:val="231F20"/>
          <w:sz w:val="24"/>
          <w:szCs w:val="24"/>
        </w:rPr>
        <w:t>Dotyczy to również trawników zakładanych z rolowanej darni.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Najlepszym terminem zakładania trawników jest okres od połowy kwietnia do czerwca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i od połowy sierpnia do końca września.</w:t>
      </w:r>
    </w:p>
    <w:p w14:paraId="2D847941" w14:textId="77777777" w:rsidR="004A7EC5" w:rsidRPr="007C76AC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3F2599">
        <w:rPr>
          <w:rFonts w:eastAsia="Verdana-Bold" w:cstheme="minorHAnsi"/>
          <w:b/>
          <w:bCs/>
          <w:color w:val="231F20"/>
          <w:sz w:val="24"/>
          <w:szCs w:val="24"/>
        </w:rPr>
        <w:t>Siew</w:t>
      </w:r>
    </w:p>
    <w:p w14:paraId="4E2C6E7B" w14:textId="77777777" w:rsidR="004A7EC5" w:rsidRPr="003F2599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3F2599">
        <w:rPr>
          <w:rFonts w:eastAsia="Verdana-Bold" w:cstheme="minorHAnsi"/>
          <w:color w:val="231F20"/>
          <w:sz w:val="24"/>
          <w:szCs w:val="24"/>
        </w:rPr>
        <w:t xml:space="preserve">Przy sporządzaniu mieszanek traw należy dokładnie odważyć nasiona </w:t>
      </w:r>
      <w:r>
        <w:rPr>
          <w:rFonts w:eastAsia="Verdana-Bold" w:cstheme="minorHAnsi"/>
          <w:color w:val="231F20"/>
          <w:sz w:val="24"/>
          <w:szCs w:val="24"/>
        </w:rPr>
        <w:t xml:space="preserve">poszczególnych </w:t>
      </w:r>
      <w:r w:rsidRPr="003F2599">
        <w:rPr>
          <w:rFonts w:eastAsia="Verdana-Bold" w:cstheme="minorHAnsi"/>
          <w:color w:val="231F20"/>
          <w:sz w:val="24"/>
          <w:szCs w:val="24"/>
        </w:rPr>
        <w:t>gatunków. W przypadku trawników sportowych, ozdobnych, użytkowych i powierzchni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trawiastych grudki ziemi i kamienie należy powciskać w glebę.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W celu otrzymania gęstego trawnika, na 100 m2 powierzchni należy przeznaczyć ok.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3 kg mieszanki nasion. Nasiona należy wysiewać na wilgotną glebę i ewentualnie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chronić przed wysuszeniem przykrywając 3-5 mm luźną warstwą organiczną lub innym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przylegającym do powierzchni materiałem. Nasiona, które zaczynają kiełkować, a są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narażone na wysychanie – obumierają.</w:t>
      </w:r>
    </w:p>
    <w:p w14:paraId="1997438C" w14:textId="77777777" w:rsidR="004A7EC5" w:rsidRPr="003F2599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3F2599">
        <w:rPr>
          <w:rFonts w:eastAsia="Verdana-Bold" w:cstheme="minorHAnsi"/>
          <w:color w:val="231F20"/>
          <w:sz w:val="24"/>
          <w:szCs w:val="24"/>
        </w:rPr>
        <w:t>Nasiona najlepiej jest wysiewać, gdy gleba jest wilgotna, a temperatura wynosi około 10oC.</w:t>
      </w:r>
    </w:p>
    <w:p w14:paraId="5B0703AF" w14:textId="77777777" w:rsidR="004A7EC5" w:rsidRPr="003F2599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3F2599">
        <w:rPr>
          <w:rFonts w:eastAsia="Verdana-Bold" w:cstheme="minorHAnsi"/>
          <w:color w:val="231F20"/>
          <w:sz w:val="24"/>
          <w:szCs w:val="24"/>
        </w:rPr>
        <w:t>Najlepszą porą do wysiewu jest okres od końca lipca do końca września. W maju-czerwcu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nasiona można również wysiewać, ale o tej porze roku są bardziej narażone na wysychanie.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W przypadku trawników sportowych, ozdobnych, użytkowych, powierzchni trawiastych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i błoń, trawa powinna utworzyć szczelną i spójną powłokę z przynajmniej 1 rośliną na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1 cm2. Przy przekazywaniu trawnika, murawa powinna być dobrze rozwinięta. W rok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od wysiewu rośliny powinny pokrywać całą powierzchnię, a pojedyncza roślina powinna</w:t>
      </w:r>
      <w:r>
        <w:rPr>
          <w:rFonts w:eastAsia="Verdana-Bold" w:cstheme="minorHAnsi"/>
          <w:color w:val="231F20"/>
          <w:sz w:val="24"/>
          <w:szCs w:val="24"/>
        </w:rPr>
        <w:t xml:space="preserve"> </w:t>
      </w:r>
      <w:r w:rsidRPr="003F2599">
        <w:rPr>
          <w:rFonts w:eastAsia="Verdana-Bold" w:cstheme="minorHAnsi"/>
          <w:color w:val="231F20"/>
          <w:sz w:val="24"/>
          <w:szCs w:val="24"/>
        </w:rPr>
        <w:t>zajmować około ok. 2 cm2 powierzchni.</w:t>
      </w:r>
    </w:p>
    <w:p w14:paraId="372548C3" w14:textId="77777777" w:rsidR="004A7EC5" w:rsidRPr="003F2599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b/>
          <w:bCs/>
          <w:color w:val="231F20"/>
          <w:sz w:val="24"/>
          <w:szCs w:val="24"/>
        </w:rPr>
      </w:pPr>
      <w:r w:rsidRPr="003F2599">
        <w:rPr>
          <w:rFonts w:eastAsia="Verdana-Bold" w:cstheme="minorHAnsi"/>
          <w:b/>
          <w:bCs/>
          <w:color w:val="231F20"/>
          <w:sz w:val="24"/>
          <w:szCs w:val="24"/>
        </w:rPr>
        <w:t>Pielęgnacja roślin do czasu odbioru</w:t>
      </w:r>
    </w:p>
    <w:p w14:paraId="2C6521CE" w14:textId="77777777" w:rsidR="004A7EC5" w:rsidRPr="003F2599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3F2599">
        <w:rPr>
          <w:rFonts w:cstheme="minorHAnsi"/>
          <w:color w:val="231F20"/>
          <w:sz w:val="24"/>
          <w:szCs w:val="24"/>
        </w:rPr>
        <w:t>Murawy sportowe, trawniki ozdobne, użytkowe i powierzchnie trawiaste powinno się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kosić, gdy trawa osiągnie wysokość 6-8 cm, przycinając rośliny do wysokości 4-5 cm,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przynajmniej raz przed oddaniem terenu.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Nie powinno się jednak usuwać więcej niż 1/3 długości blaszki liściowej przy każdorazowym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koszeniu.</w:t>
      </w:r>
    </w:p>
    <w:p w14:paraId="3ECEA1D2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 w:rsidRPr="003F2599">
        <w:rPr>
          <w:rFonts w:cstheme="minorHAnsi"/>
          <w:color w:val="231F20"/>
          <w:sz w:val="24"/>
          <w:szCs w:val="24"/>
        </w:rPr>
        <w:t>Wysokość trawnika kontroluje się za pomocą miarki ze skalą milimetrową. Przy każdym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przyłożeniu, odczytuje się najwyższą długość najbliższych liści. Przeprowadza się 10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takich pomiarów w miejscach równomiernie rozłożonych na 200 m2 terenu. Uzyskana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średnia jest traktowana jako aktualna wysokość murawy.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3F2599">
        <w:rPr>
          <w:rFonts w:cstheme="minorHAnsi"/>
          <w:color w:val="231F20"/>
          <w:sz w:val="24"/>
          <w:szCs w:val="24"/>
        </w:rPr>
        <w:t>Trawy nie należy strzyc na błoniach oraz na łąkach kwiatowych i naturalnych.</w:t>
      </w:r>
    </w:p>
    <w:p w14:paraId="1822C1CB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</w:tblGrid>
      <w:tr w:rsidR="004A7EC5" w:rsidRPr="0020741B" w14:paraId="46DFF01C" w14:textId="77777777" w:rsidTr="00791EBD">
        <w:tc>
          <w:tcPr>
            <w:tcW w:w="486" w:type="dxa"/>
            <w:shd w:val="clear" w:color="auto" w:fill="auto"/>
          </w:tcPr>
          <w:p w14:paraId="08714DAF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7DBDEA3E" w14:textId="77777777" w:rsidR="004A7EC5" w:rsidRPr="0020741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41B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79D04B26" w14:textId="77777777" w:rsidR="004A7EC5" w:rsidRPr="0020741B" w:rsidRDefault="004A7EC5" w:rsidP="00791EBD">
            <w:pPr>
              <w:tabs>
                <w:tab w:val="left" w:pos="5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PIELĘGNACJA ROŚLIN W OKRESIE GWARANCJI</w:t>
            </w:r>
          </w:p>
        </w:tc>
      </w:tr>
    </w:tbl>
    <w:p w14:paraId="180B2D07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</w:p>
    <w:p w14:paraId="7FCB2AA0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Pielęgnacja roślin w okresie gwarancji powinna trwać 1 rok oraz obejmować następujące prace:</w:t>
      </w:r>
    </w:p>
    <w:p w14:paraId="302F2819" w14:textId="77777777" w:rsidR="004A7EC5" w:rsidRDefault="004A7EC5" w:rsidP="004A7EC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Systematyczne podlewanie roślin minimum raz na 2 tygodnie (w okresach suszy min. raz w tygodniu)</w:t>
      </w:r>
    </w:p>
    <w:p w14:paraId="1C22172F" w14:textId="77777777" w:rsidR="004A7EC5" w:rsidRDefault="004A7EC5" w:rsidP="004A7EC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Wymiana uschniętych i uszkodzonych roślin</w:t>
      </w:r>
    </w:p>
    <w:p w14:paraId="62E02037" w14:textId="77777777" w:rsidR="004A7EC5" w:rsidRDefault="004A7EC5" w:rsidP="004A7EC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Odchwaszczanie terenu</w:t>
      </w:r>
    </w:p>
    <w:p w14:paraId="4B40DC62" w14:textId="77777777" w:rsidR="004A7EC5" w:rsidRDefault="004A7EC5" w:rsidP="004A7EC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Uzupełnianie kory do wskazanej w dokumentacji grubości, tj. do 5 cm</w:t>
      </w:r>
    </w:p>
    <w:p w14:paraId="125385DA" w14:textId="77777777" w:rsidR="004A7EC5" w:rsidRDefault="004A7EC5" w:rsidP="004A7EC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Systematyczne koszenie trawników</w:t>
      </w:r>
    </w:p>
    <w:p w14:paraId="2942C567" w14:textId="77777777" w:rsidR="004A7EC5" w:rsidRPr="00755C45" w:rsidRDefault="004A7EC5" w:rsidP="004A7EC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Jesienna pielęgnacja, tj. usuwanie obumarłych części nadziemnych bylin</w:t>
      </w:r>
    </w:p>
    <w:p w14:paraId="019BC5A8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</w:p>
    <w:p w14:paraId="4FFA6B36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775"/>
        <w:gridCol w:w="7715"/>
        <w:gridCol w:w="312"/>
      </w:tblGrid>
      <w:tr w:rsidR="004A7EC5" w:rsidRPr="0020741B" w14:paraId="32FC7D3D" w14:textId="77777777" w:rsidTr="00791EBD">
        <w:tc>
          <w:tcPr>
            <w:tcW w:w="486" w:type="dxa"/>
            <w:shd w:val="clear" w:color="auto" w:fill="auto"/>
          </w:tcPr>
          <w:p w14:paraId="54EFE4C3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20741B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775" w:type="dxa"/>
            <w:shd w:val="clear" w:color="auto" w:fill="auto"/>
          </w:tcPr>
          <w:p w14:paraId="1227F298" w14:textId="77777777" w:rsidR="004A7EC5" w:rsidRPr="0020741B" w:rsidRDefault="004A7EC5" w:rsidP="00791EBD">
            <w:pPr>
              <w:tabs>
                <w:tab w:val="left" w:pos="520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15" w:type="dxa"/>
            <w:shd w:val="clear" w:color="auto" w:fill="auto"/>
            <w:vAlign w:val="center"/>
          </w:tcPr>
          <w:p w14:paraId="21927E52" w14:textId="77777777" w:rsidR="004A7EC5" w:rsidRPr="0020741B" w:rsidRDefault="004A7EC5" w:rsidP="00791EBD">
            <w:pPr>
              <w:tabs>
                <w:tab w:val="left" w:pos="5209"/>
              </w:tabs>
              <w:rPr>
                <w:b/>
                <w:sz w:val="24"/>
                <w:szCs w:val="24"/>
              </w:rPr>
            </w:pPr>
            <w:r w:rsidRPr="0020741B">
              <w:rPr>
                <w:b/>
                <w:sz w:val="24"/>
                <w:szCs w:val="24"/>
              </w:rPr>
              <w:t>SPIS LITERATURY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0C04E61C" w14:textId="77777777" w:rsidR="004A7EC5" w:rsidRPr="0020741B" w:rsidRDefault="004A7EC5" w:rsidP="00791EBD">
            <w:pPr>
              <w:tabs>
                <w:tab w:val="left" w:pos="5209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B5D686D" w14:textId="77777777" w:rsidR="004A7EC5" w:rsidRDefault="004A7EC5" w:rsidP="004A7EC5">
      <w:pPr>
        <w:spacing w:after="0" w:line="240" w:lineRule="auto"/>
      </w:pPr>
    </w:p>
    <w:p w14:paraId="697BDA36" w14:textId="77777777" w:rsidR="004A7EC5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Miejscowy Plan Zagospodarowania Przestrzennego dla Miasta Ząbkowice Śląskie (Uchwała Nr LI/105/2013 Rady Miejskiej Ząbkowic Śląskich z dn. 30 grudnia 2013 r. Dz. U. Woj. Dolnośląskiego poz. 404 z dnia 29 stycznia 2014 r.)</w:t>
      </w:r>
    </w:p>
    <w:p w14:paraId="4F6F47CC" w14:textId="77777777" w:rsidR="004A7EC5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Verdana-Bold" w:cstheme="minorHAnsi"/>
          <w:color w:val="231F20"/>
          <w:sz w:val="24"/>
          <w:szCs w:val="24"/>
        </w:rPr>
        <w:t>Ustawa z dn. 27 kwietnia 2001 r. Prawo ochrony środowiska (</w:t>
      </w:r>
      <w:r w:rsidRPr="00A10E4C">
        <w:rPr>
          <w:rFonts w:cstheme="minorHAnsi"/>
          <w:bCs/>
          <w:color w:val="000000"/>
          <w:sz w:val="24"/>
          <w:szCs w:val="24"/>
        </w:rPr>
        <w:t>Dz.U. 2013 poz. 1232</w:t>
      </w:r>
      <w:r>
        <w:rPr>
          <w:rFonts w:cstheme="minorHAnsi"/>
          <w:bCs/>
          <w:color w:val="000000"/>
          <w:sz w:val="24"/>
          <w:szCs w:val="24"/>
        </w:rPr>
        <w:t>).</w:t>
      </w:r>
    </w:p>
    <w:p w14:paraId="7B223273" w14:textId="77777777" w:rsidR="004A7EC5" w:rsidRPr="00A37891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A37891">
        <w:rPr>
          <w:rFonts w:eastAsia="Univers-BoldPL" w:cstheme="minorHAnsi"/>
          <w:bCs/>
          <w:sz w:val="24"/>
          <w:szCs w:val="24"/>
        </w:rPr>
        <w:t xml:space="preserve">ROZPORZNDZENIE MINISTRA INFRASTRUKTURY </w:t>
      </w:r>
      <w:r w:rsidRPr="00A37891">
        <w:rPr>
          <w:rFonts w:eastAsia="Univers-PL" w:cstheme="minorHAnsi"/>
          <w:sz w:val="24"/>
          <w:szCs w:val="24"/>
        </w:rPr>
        <w:t xml:space="preserve">z dnia 12 kwietnia 2002 r. </w:t>
      </w:r>
      <w:r w:rsidRPr="00A37891">
        <w:rPr>
          <w:rFonts w:eastAsia="Univers-BoldPL" w:cstheme="minorHAnsi"/>
          <w:bCs/>
          <w:sz w:val="24"/>
          <w:szCs w:val="24"/>
        </w:rPr>
        <w:t>w sprawie warunków technicznych, jakim powinny odpowiadać budynki i ich usytuowanie</w:t>
      </w:r>
      <w:r>
        <w:rPr>
          <w:rFonts w:eastAsia="Univers-BoldPL" w:cstheme="minorHAnsi"/>
          <w:bCs/>
          <w:sz w:val="24"/>
          <w:szCs w:val="24"/>
        </w:rPr>
        <w:t>.</w:t>
      </w:r>
    </w:p>
    <w:p w14:paraId="69F661B5" w14:textId="77777777" w:rsidR="004A7EC5" w:rsidRPr="002F42FC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 w:rsidRPr="00A37891">
        <w:rPr>
          <w:rFonts w:eastAsia="Univers-BoldPL" w:cstheme="minorHAnsi"/>
          <w:bCs/>
          <w:sz w:val="24"/>
          <w:szCs w:val="24"/>
        </w:rPr>
        <w:t xml:space="preserve">USTAWA </w:t>
      </w:r>
      <w:r w:rsidRPr="00A37891">
        <w:rPr>
          <w:rFonts w:eastAsia="Univers-PL" w:cstheme="minorHAnsi"/>
          <w:sz w:val="24"/>
          <w:szCs w:val="24"/>
        </w:rPr>
        <w:t>z dnia 27 marca 2003 r.</w:t>
      </w:r>
      <w:r>
        <w:rPr>
          <w:rFonts w:eastAsia="Univers-PL" w:cstheme="minorHAnsi"/>
          <w:sz w:val="24"/>
          <w:szCs w:val="24"/>
        </w:rPr>
        <w:t xml:space="preserve"> </w:t>
      </w:r>
      <w:r w:rsidRPr="00A37891">
        <w:rPr>
          <w:rFonts w:eastAsia="Univers-BoldPL" w:cstheme="minorHAnsi"/>
          <w:bCs/>
          <w:sz w:val="24"/>
          <w:szCs w:val="24"/>
        </w:rPr>
        <w:t>o planowaniu i zagospodarowaniu przestrzennym</w:t>
      </w:r>
      <w:r>
        <w:rPr>
          <w:rFonts w:eastAsia="Univers-BoldPL" w:cstheme="minorHAnsi"/>
          <w:bCs/>
          <w:sz w:val="24"/>
          <w:szCs w:val="24"/>
        </w:rPr>
        <w:t xml:space="preserve"> (</w:t>
      </w:r>
      <w:r w:rsidRPr="00963CF6">
        <w:rPr>
          <w:rFonts w:eastAsia="Univers-BoldPL" w:cstheme="minorHAnsi"/>
          <w:bCs/>
          <w:sz w:val="24"/>
          <w:szCs w:val="24"/>
        </w:rPr>
        <w:t>Dz.U. 2015 poz. 199</w:t>
      </w:r>
      <w:r>
        <w:rPr>
          <w:rFonts w:eastAsia="Univers-BoldPL" w:cstheme="minorHAnsi"/>
          <w:bCs/>
          <w:sz w:val="24"/>
          <w:szCs w:val="24"/>
        </w:rPr>
        <w:t>)</w:t>
      </w:r>
    </w:p>
    <w:p w14:paraId="2C0F4761" w14:textId="77777777" w:rsidR="004A7EC5" w:rsidRPr="00A10E4C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Univers-BoldPL" w:cstheme="minorHAnsi"/>
          <w:bCs/>
          <w:sz w:val="24"/>
          <w:szCs w:val="24"/>
        </w:rPr>
        <w:t xml:space="preserve">USTAWA z dnia 16 kwietnia 2004 r. o ochronie przyrody </w:t>
      </w:r>
      <w:r w:rsidRPr="002F42FC">
        <w:rPr>
          <w:rFonts w:eastAsia="Univers-BoldPL" w:cstheme="minorHAnsi"/>
          <w:bCs/>
          <w:sz w:val="24"/>
          <w:szCs w:val="24"/>
        </w:rPr>
        <w:t xml:space="preserve">( </w:t>
      </w:r>
      <w:r w:rsidRPr="002F42FC">
        <w:rPr>
          <w:rFonts w:cstheme="minorHAnsi"/>
          <w:bCs/>
          <w:color w:val="000000"/>
          <w:sz w:val="24"/>
          <w:szCs w:val="24"/>
        </w:rPr>
        <w:t>Dz.U. 2004 Nr 92 poz. 880)</w:t>
      </w:r>
    </w:p>
    <w:p w14:paraId="613219EB" w14:textId="77777777" w:rsidR="004A7EC5" w:rsidRPr="00952F3F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Univers-BoldPL" w:cstheme="minorHAnsi"/>
          <w:bCs/>
          <w:sz w:val="24"/>
          <w:szCs w:val="24"/>
        </w:rPr>
        <w:t>dr Jacek Marcinkowski KATALOG BYLIN, wyd. Agencja Promocji Zieleni Sp. z o.o.</w:t>
      </w:r>
    </w:p>
    <w:p w14:paraId="5A1949BA" w14:textId="77777777" w:rsidR="004A7EC5" w:rsidRPr="00470BB6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Univers-BoldPL" w:cstheme="minorHAnsi"/>
          <w:bCs/>
          <w:sz w:val="24"/>
          <w:szCs w:val="24"/>
        </w:rPr>
        <w:t>Praca zbiorowa KATALOG ROŚLIN (drzewa, krzewy, byliny), wyd. Agencja Promocji Zieleni Sp. z o.o.</w:t>
      </w:r>
    </w:p>
    <w:p w14:paraId="172E39FE" w14:textId="77777777" w:rsidR="004A7EC5" w:rsidRPr="00470BB6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Univers-BoldPL" w:cstheme="minorHAnsi"/>
          <w:bCs/>
          <w:sz w:val="24"/>
          <w:szCs w:val="24"/>
        </w:rPr>
        <w:t>Anna Karczewska OCHRONA I REKULTYWACJA TERENÓW ZDEGRADOWANYCH, wyd. Wydawnictwo Uniwersytetu Przyrodniczego we Wrocławiu</w:t>
      </w:r>
    </w:p>
    <w:p w14:paraId="63737B72" w14:textId="77777777" w:rsidR="004A7EC5" w:rsidRPr="00470BB6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Univers-BoldPL" w:cstheme="minorHAnsi"/>
          <w:bCs/>
          <w:sz w:val="24"/>
          <w:szCs w:val="24"/>
        </w:rPr>
        <w:t xml:space="preserve">Krzysztof Rostański, Krzysztof Marek Rostański ATLAS I KLUCZ, DRZEWA I KRZEWY, wyd. </w:t>
      </w:r>
      <w:proofErr w:type="spellStart"/>
      <w:r>
        <w:rPr>
          <w:rFonts w:eastAsia="Univers-BoldPL" w:cstheme="minorHAnsi"/>
          <w:bCs/>
          <w:sz w:val="24"/>
          <w:szCs w:val="24"/>
        </w:rPr>
        <w:t>Kubajak</w:t>
      </w:r>
      <w:proofErr w:type="spellEnd"/>
    </w:p>
    <w:p w14:paraId="6053AAC4" w14:textId="77777777" w:rsidR="004A7EC5" w:rsidRPr="00470BB6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Univers-BoldPL" w:cstheme="minorHAnsi"/>
          <w:bCs/>
          <w:sz w:val="24"/>
          <w:szCs w:val="24"/>
        </w:rPr>
        <w:t xml:space="preserve">Allen J. </w:t>
      </w:r>
      <w:proofErr w:type="spellStart"/>
      <w:r>
        <w:rPr>
          <w:rFonts w:eastAsia="Univers-BoldPL" w:cstheme="minorHAnsi"/>
          <w:bCs/>
          <w:sz w:val="24"/>
          <w:szCs w:val="24"/>
        </w:rPr>
        <w:t>Coombes</w:t>
      </w:r>
      <w:proofErr w:type="spellEnd"/>
      <w:r>
        <w:rPr>
          <w:rFonts w:eastAsia="Univers-BoldPL" w:cstheme="minorHAnsi"/>
          <w:bCs/>
          <w:sz w:val="24"/>
          <w:szCs w:val="24"/>
        </w:rPr>
        <w:t xml:space="preserve"> KOLEKCJONER DRZEWA, wyd. Wydawnictwo Wiedza i Życie</w:t>
      </w:r>
    </w:p>
    <w:p w14:paraId="04CAFFB1" w14:textId="77777777" w:rsidR="004A7EC5" w:rsidRPr="00F14275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proofErr w:type="spellStart"/>
      <w:r>
        <w:rPr>
          <w:rFonts w:eastAsia="Univers-BoldPL" w:cstheme="minorHAnsi"/>
          <w:bCs/>
          <w:sz w:val="24"/>
          <w:szCs w:val="24"/>
        </w:rPr>
        <w:t>Progeo</w:t>
      </w:r>
      <w:proofErr w:type="spellEnd"/>
      <w:r>
        <w:rPr>
          <w:rFonts w:eastAsia="Univers-BoldPL" w:cstheme="minorHAnsi"/>
          <w:bCs/>
          <w:sz w:val="24"/>
          <w:szCs w:val="24"/>
        </w:rPr>
        <w:t xml:space="preserve"> Sp. z o.o. OPRACOWANIE - PROGRAM OCHRONY ŚRODOWISKA DLA GMINY ZĄBKOWICE ŚLĄSKIE NA LATA 2016-2020 </w:t>
      </w:r>
    </w:p>
    <w:p w14:paraId="7ABFDEA5" w14:textId="77777777" w:rsidR="004A7EC5" w:rsidRPr="00B4744B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  <w:r>
        <w:rPr>
          <w:rFonts w:eastAsia="Univers-BoldPL" w:cstheme="minorHAnsi"/>
          <w:bCs/>
          <w:sz w:val="24"/>
          <w:szCs w:val="24"/>
        </w:rPr>
        <w:t xml:space="preserve">Zakład Ochrony Środowiska Decybel – OPRACOWANIE EKOFIZJOGRAFICZNE DLA </w:t>
      </w:r>
      <w:r w:rsidRPr="00B4744B">
        <w:rPr>
          <w:rFonts w:eastAsia="Univers-BoldPL" w:cstheme="minorHAnsi"/>
          <w:bCs/>
          <w:sz w:val="24"/>
          <w:szCs w:val="24"/>
        </w:rPr>
        <w:t>MIASTA ZĄBKOWICE ŚLĄSKIE / luty 2007 r.</w:t>
      </w:r>
    </w:p>
    <w:p w14:paraId="2DCD6CBC" w14:textId="77777777" w:rsidR="004A7EC5" w:rsidRPr="00B4744B" w:rsidRDefault="004A7EC5" w:rsidP="004A7EC5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B4744B">
        <w:rPr>
          <w:sz w:val="24"/>
          <w:szCs w:val="24"/>
        </w:rPr>
        <w:t>http://ptaki.info</w:t>
      </w:r>
    </w:p>
    <w:p w14:paraId="3CD12776" w14:textId="77777777" w:rsidR="004A7EC5" w:rsidRPr="00AC52BB" w:rsidRDefault="004A7EC5" w:rsidP="004A7EC5">
      <w:pPr>
        <w:pStyle w:val="Akapitzlist"/>
        <w:numPr>
          <w:ilvl w:val="0"/>
          <w:numId w:val="25"/>
        </w:numPr>
        <w:rPr>
          <w:sz w:val="24"/>
          <w:szCs w:val="24"/>
        </w:rPr>
      </w:pPr>
      <w:hyperlink r:id="rId12" w:history="1">
        <w:r w:rsidRPr="00AC52BB">
          <w:rPr>
            <w:rStyle w:val="Hipercze"/>
            <w:sz w:val="24"/>
            <w:szCs w:val="24"/>
          </w:rPr>
          <w:t>http://otop.org.pl/</w:t>
        </w:r>
      </w:hyperlink>
    </w:p>
    <w:p w14:paraId="3952B6AD" w14:textId="32C9C717" w:rsidR="004A7EC5" w:rsidRPr="004A7EC5" w:rsidRDefault="004A7EC5" w:rsidP="004A7E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Verdana-Bold" w:cstheme="minorHAnsi"/>
          <w:color w:val="231F20"/>
          <w:sz w:val="24"/>
          <w:szCs w:val="24"/>
        </w:rPr>
      </w:pPr>
      <w:r w:rsidRPr="004A7EC5">
        <w:rPr>
          <w:sz w:val="24"/>
          <w:szCs w:val="24"/>
        </w:rPr>
        <w:t>Centralna Dyrekcja Ochrony Środowiska - Kodeks dobrych praktyk „Ogrodnictwo wobec roślin inwazyjnych obcego pochodzenia”</w:t>
      </w:r>
      <w:r w:rsidRPr="004A7EC5">
        <w:rPr>
          <w:rFonts w:cstheme="minorHAnsi"/>
          <w:color w:val="000000"/>
          <w:sz w:val="24"/>
          <w:szCs w:val="24"/>
        </w:rPr>
        <w:t xml:space="preserve"> </w:t>
      </w:r>
    </w:p>
    <w:p w14:paraId="3536EEA8" w14:textId="77777777" w:rsidR="004A7EC5" w:rsidRDefault="004A7EC5" w:rsidP="004A7EC5">
      <w:pPr>
        <w:autoSpaceDE w:val="0"/>
        <w:autoSpaceDN w:val="0"/>
        <w:adjustRightInd w:val="0"/>
        <w:spacing w:after="0"/>
        <w:jc w:val="both"/>
        <w:rPr>
          <w:rFonts w:eastAsia="Verdana-Bold" w:cstheme="minorHAnsi"/>
          <w:color w:val="231F20"/>
          <w:sz w:val="24"/>
          <w:szCs w:val="24"/>
        </w:rPr>
      </w:pPr>
    </w:p>
    <w:p w14:paraId="2A3DAFCC" w14:textId="77777777" w:rsidR="004A7EC5" w:rsidRDefault="004A7EC5" w:rsidP="002C1EB0">
      <w:pPr>
        <w:spacing w:after="0" w:line="240" w:lineRule="auto"/>
      </w:pPr>
    </w:p>
    <w:sectPr w:rsidR="004A7EC5" w:rsidSect="00C058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F8A8" w14:textId="77777777" w:rsidR="00EB22F8" w:rsidRDefault="00EB22F8" w:rsidP="00BF3C0A">
      <w:pPr>
        <w:spacing w:after="0" w:line="240" w:lineRule="auto"/>
      </w:pPr>
      <w:r>
        <w:separator/>
      </w:r>
    </w:p>
  </w:endnote>
  <w:endnote w:type="continuationSeparator" w:id="0">
    <w:p w14:paraId="66893B92" w14:textId="77777777" w:rsidR="00EB22F8" w:rsidRDefault="00EB22F8" w:rsidP="00BF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Vinne Txt BT">
    <w:altName w:val="Cambria"/>
    <w:panose1 w:val="02020604070705020303"/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Univers-PL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8BC2" w14:textId="77777777" w:rsidR="004751B0" w:rsidRDefault="00475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9AF4" w14:textId="77777777" w:rsidR="00EB22F8" w:rsidRDefault="00EB22F8" w:rsidP="00BF3C0A">
      <w:pPr>
        <w:spacing w:after="0" w:line="240" w:lineRule="auto"/>
      </w:pPr>
      <w:r>
        <w:separator/>
      </w:r>
    </w:p>
  </w:footnote>
  <w:footnote w:type="continuationSeparator" w:id="0">
    <w:p w14:paraId="1E235C86" w14:textId="77777777" w:rsidR="00EB22F8" w:rsidRDefault="00EB22F8" w:rsidP="00BF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288"/>
    <w:multiLevelType w:val="hybridMultilevel"/>
    <w:tmpl w:val="6B1A2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4E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D63A73"/>
    <w:multiLevelType w:val="hybridMultilevel"/>
    <w:tmpl w:val="2CB8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03F4"/>
    <w:multiLevelType w:val="hybridMultilevel"/>
    <w:tmpl w:val="896A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AAE"/>
    <w:multiLevelType w:val="multilevel"/>
    <w:tmpl w:val="145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06B1B"/>
    <w:multiLevelType w:val="hybridMultilevel"/>
    <w:tmpl w:val="F5161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17C39"/>
    <w:multiLevelType w:val="hybridMultilevel"/>
    <w:tmpl w:val="D4B4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0ED0"/>
    <w:multiLevelType w:val="multilevel"/>
    <w:tmpl w:val="D38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25C97"/>
    <w:multiLevelType w:val="hybridMultilevel"/>
    <w:tmpl w:val="9DDC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B0DF7"/>
    <w:multiLevelType w:val="hybridMultilevel"/>
    <w:tmpl w:val="F8E0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555D"/>
    <w:multiLevelType w:val="hybridMultilevel"/>
    <w:tmpl w:val="AEB86CC2"/>
    <w:lvl w:ilvl="0" w:tplc="90C2E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537D4"/>
    <w:multiLevelType w:val="hybridMultilevel"/>
    <w:tmpl w:val="E9C8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03C4E"/>
    <w:multiLevelType w:val="hybridMultilevel"/>
    <w:tmpl w:val="7688BAF2"/>
    <w:lvl w:ilvl="0" w:tplc="7A00B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7C0B4E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26AE9"/>
    <w:multiLevelType w:val="hybridMultilevel"/>
    <w:tmpl w:val="BBD0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F40C6"/>
    <w:multiLevelType w:val="hybridMultilevel"/>
    <w:tmpl w:val="0998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2239"/>
    <w:multiLevelType w:val="hybridMultilevel"/>
    <w:tmpl w:val="6DC21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70237"/>
    <w:multiLevelType w:val="multilevel"/>
    <w:tmpl w:val="5882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A4096"/>
    <w:multiLevelType w:val="multilevel"/>
    <w:tmpl w:val="C14C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C4C4842"/>
    <w:multiLevelType w:val="hybridMultilevel"/>
    <w:tmpl w:val="B85C2EBC"/>
    <w:lvl w:ilvl="0" w:tplc="159A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00884"/>
    <w:multiLevelType w:val="hybridMultilevel"/>
    <w:tmpl w:val="0518DC90"/>
    <w:lvl w:ilvl="0" w:tplc="5CE67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A7BAC"/>
    <w:multiLevelType w:val="hybridMultilevel"/>
    <w:tmpl w:val="B106D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C6025"/>
    <w:multiLevelType w:val="hybridMultilevel"/>
    <w:tmpl w:val="1FA4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03D58"/>
    <w:multiLevelType w:val="hybridMultilevel"/>
    <w:tmpl w:val="EAF66EB6"/>
    <w:lvl w:ilvl="0" w:tplc="569E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C3CD0"/>
    <w:multiLevelType w:val="hybridMultilevel"/>
    <w:tmpl w:val="4DDC6E58"/>
    <w:lvl w:ilvl="0" w:tplc="A57C0B4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924E6"/>
    <w:multiLevelType w:val="hybridMultilevel"/>
    <w:tmpl w:val="2D06C2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D75AC"/>
    <w:multiLevelType w:val="hybridMultilevel"/>
    <w:tmpl w:val="31F2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A18C7"/>
    <w:multiLevelType w:val="hybridMultilevel"/>
    <w:tmpl w:val="65E8F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4D31"/>
    <w:multiLevelType w:val="hybridMultilevel"/>
    <w:tmpl w:val="F2DEB994"/>
    <w:lvl w:ilvl="0" w:tplc="21F2A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B2289"/>
    <w:multiLevelType w:val="hybridMultilevel"/>
    <w:tmpl w:val="36DC10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541F0"/>
    <w:multiLevelType w:val="hybridMultilevel"/>
    <w:tmpl w:val="9ACC31CE"/>
    <w:lvl w:ilvl="0" w:tplc="24D201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5463D"/>
    <w:multiLevelType w:val="hybridMultilevel"/>
    <w:tmpl w:val="C762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051A7"/>
    <w:multiLevelType w:val="hybridMultilevel"/>
    <w:tmpl w:val="516E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A2997"/>
    <w:multiLevelType w:val="hybridMultilevel"/>
    <w:tmpl w:val="973E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41FD1"/>
    <w:multiLevelType w:val="hybridMultilevel"/>
    <w:tmpl w:val="A73C1DB6"/>
    <w:lvl w:ilvl="0" w:tplc="A57C0B4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23193"/>
    <w:multiLevelType w:val="hybridMultilevel"/>
    <w:tmpl w:val="C9FA14AE"/>
    <w:lvl w:ilvl="0" w:tplc="345860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F05B3"/>
    <w:multiLevelType w:val="hybridMultilevel"/>
    <w:tmpl w:val="6EC023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A4213"/>
    <w:multiLevelType w:val="hybridMultilevel"/>
    <w:tmpl w:val="5E5E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8"/>
  </w:num>
  <w:num w:numId="4">
    <w:abstractNumId w:val="27"/>
  </w:num>
  <w:num w:numId="5">
    <w:abstractNumId w:val="10"/>
  </w:num>
  <w:num w:numId="6">
    <w:abstractNumId w:val="19"/>
  </w:num>
  <w:num w:numId="7">
    <w:abstractNumId w:val="1"/>
  </w:num>
  <w:num w:numId="8">
    <w:abstractNumId w:val="17"/>
  </w:num>
  <w:num w:numId="9">
    <w:abstractNumId w:val="22"/>
  </w:num>
  <w:num w:numId="10">
    <w:abstractNumId w:val="5"/>
  </w:num>
  <w:num w:numId="11">
    <w:abstractNumId w:val="28"/>
  </w:num>
  <w:num w:numId="12">
    <w:abstractNumId w:val="24"/>
  </w:num>
  <w:num w:numId="13">
    <w:abstractNumId w:val="35"/>
  </w:num>
  <w:num w:numId="14">
    <w:abstractNumId w:val="14"/>
  </w:num>
  <w:num w:numId="15">
    <w:abstractNumId w:val="11"/>
  </w:num>
  <w:num w:numId="16">
    <w:abstractNumId w:val="36"/>
  </w:num>
  <w:num w:numId="17">
    <w:abstractNumId w:val="12"/>
  </w:num>
  <w:num w:numId="18">
    <w:abstractNumId w:val="31"/>
  </w:num>
  <w:num w:numId="19">
    <w:abstractNumId w:val="20"/>
  </w:num>
  <w:num w:numId="20">
    <w:abstractNumId w:val="15"/>
  </w:num>
  <w:num w:numId="21">
    <w:abstractNumId w:val="2"/>
  </w:num>
  <w:num w:numId="22">
    <w:abstractNumId w:val="25"/>
  </w:num>
  <w:num w:numId="23">
    <w:abstractNumId w:val="30"/>
  </w:num>
  <w:num w:numId="24">
    <w:abstractNumId w:val="0"/>
  </w:num>
  <w:num w:numId="25">
    <w:abstractNumId w:val="13"/>
  </w:num>
  <w:num w:numId="26">
    <w:abstractNumId w:val="33"/>
  </w:num>
  <w:num w:numId="27">
    <w:abstractNumId w:val="6"/>
  </w:num>
  <w:num w:numId="28">
    <w:abstractNumId w:val="16"/>
  </w:num>
  <w:num w:numId="29">
    <w:abstractNumId w:val="7"/>
  </w:num>
  <w:num w:numId="30">
    <w:abstractNumId w:val="23"/>
  </w:num>
  <w:num w:numId="31">
    <w:abstractNumId w:val="21"/>
  </w:num>
  <w:num w:numId="32">
    <w:abstractNumId w:val="26"/>
  </w:num>
  <w:num w:numId="33">
    <w:abstractNumId w:val="9"/>
  </w:num>
  <w:num w:numId="34">
    <w:abstractNumId w:val="32"/>
  </w:num>
  <w:num w:numId="35">
    <w:abstractNumId w:val="8"/>
  </w:num>
  <w:num w:numId="36">
    <w:abstractNumId w:val="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EB0"/>
    <w:rsid w:val="00012203"/>
    <w:rsid w:val="00021811"/>
    <w:rsid w:val="000228B9"/>
    <w:rsid w:val="00023626"/>
    <w:rsid w:val="000551E3"/>
    <w:rsid w:val="00057C17"/>
    <w:rsid w:val="001111E7"/>
    <w:rsid w:val="0014086C"/>
    <w:rsid w:val="00165D4B"/>
    <w:rsid w:val="001720E4"/>
    <w:rsid w:val="00181557"/>
    <w:rsid w:val="001A167B"/>
    <w:rsid w:val="001A5BE3"/>
    <w:rsid w:val="001C18B9"/>
    <w:rsid w:val="001E5AE3"/>
    <w:rsid w:val="001F2694"/>
    <w:rsid w:val="0020741B"/>
    <w:rsid w:val="00231F28"/>
    <w:rsid w:val="00297D2A"/>
    <w:rsid w:val="002A3D25"/>
    <w:rsid w:val="002A6443"/>
    <w:rsid w:val="002C1EB0"/>
    <w:rsid w:val="00305D9C"/>
    <w:rsid w:val="00311090"/>
    <w:rsid w:val="0031187A"/>
    <w:rsid w:val="003411D4"/>
    <w:rsid w:val="00350587"/>
    <w:rsid w:val="003633B8"/>
    <w:rsid w:val="00367C4E"/>
    <w:rsid w:val="00397EDC"/>
    <w:rsid w:val="003C1477"/>
    <w:rsid w:val="003D175F"/>
    <w:rsid w:val="003D6758"/>
    <w:rsid w:val="003E406B"/>
    <w:rsid w:val="003F7F30"/>
    <w:rsid w:val="00406B66"/>
    <w:rsid w:val="00423BEF"/>
    <w:rsid w:val="004437E7"/>
    <w:rsid w:val="00456812"/>
    <w:rsid w:val="00467222"/>
    <w:rsid w:val="00470A62"/>
    <w:rsid w:val="004751B0"/>
    <w:rsid w:val="004A7EC5"/>
    <w:rsid w:val="004C6786"/>
    <w:rsid w:val="004D6909"/>
    <w:rsid w:val="004F298F"/>
    <w:rsid w:val="004F7C60"/>
    <w:rsid w:val="00501C2F"/>
    <w:rsid w:val="00506C1B"/>
    <w:rsid w:val="00516801"/>
    <w:rsid w:val="00582F51"/>
    <w:rsid w:val="005977BA"/>
    <w:rsid w:val="005A7E56"/>
    <w:rsid w:val="005B4C08"/>
    <w:rsid w:val="005D188A"/>
    <w:rsid w:val="005D3628"/>
    <w:rsid w:val="005F6AE2"/>
    <w:rsid w:val="006107D6"/>
    <w:rsid w:val="00622E7B"/>
    <w:rsid w:val="006500D6"/>
    <w:rsid w:val="00681E29"/>
    <w:rsid w:val="006A4CD6"/>
    <w:rsid w:val="006B7604"/>
    <w:rsid w:val="006C0668"/>
    <w:rsid w:val="006C477C"/>
    <w:rsid w:val="007010E4"/>
    <w:rsid w:val="00714B76"/>
    <w:rsid w:val="00751085"/>
    <w:rsid w:val="00783995"/>
    <w:rsid w:val="00786239"/>
    <w:rsid w:val="007B1E68"/>
    <w:rsid w:val="007D5838"/>
    <w:rsid w:val="00803168"/>
    <w:rsid w:val="008123AC"/>
    <w:rsid w:val="0081628F"/>
    <w:rsid w:val="008924A7"/>
    <w:rsid w:val="008C43F3"/>
    <w:rsid w:val="008D2BFC"/>
    <w:rsid w:val="00923E8F"/>
    <w:rsid w:val="009309D0"/>
    <w:rsid w:val="009403C4"/>
    <w:rsid w:val="009444A3"/>
    <w:rsid w:val="00965989"/>
    <w:rsid w:val="0098030E"/>
    <w:rsid w:val="00983D88"/>
    <w:rsid w:val="00992AEA"/>
    <w:rsid w:val="009976D8"/>
    <w:rsid w:val="009A4053"/>
    <w:rsid w:val="009E70A5"/>
    <w:rsid w:val="009F2311"/>
    <w:rsid w:val="00A00D39"/>
    <w:rsid w:val="00A413EF"/>
    <w:rsid w:val="00A43569"/>
    <w:rsid w:val="00A57235"/>
    <w:rsid w:val="00A67945"/>
    <w:rsid w:val="00A7601B"/>
    <w:rsid w:val="00A80162"/>
    <w:rsid w:val="00AC5B86"/>
    <w:rsid w:val="00AD4700"/>
    <w:rsid w:val="00AF0D6C"/>
    <w:rsid w:val="00B3153F"/>
    <w:rsid w:val="00B74833"/>
    <w:rsid w:val="00BE5AB5"/>
    <w:rsid w:val="00BF3C0A"/>
    <w:rsid w:val="00BF5D5C"/>
    <w:rsid w:val="00C01BA8"/>
    <w:rsid w:val="00C05892"/>
    <w:rsid w:val="00C16EE7"/>
    <w:rsid w:val="00C24EA1"/>
    <w:rsid w:val="00C33B0F"/>
    <w:rsid w:val="00C466D7"/>
    <w:rsid w:val="00C47FF2"/>
    <w:rsid w:val="00C64A42"/>
    <w:rsid w:val="00C67121"/>
    <w:rsid w:val="00C875C5"/>
    <w:rsid w:val="00CF1D0B"/>
    <w:rsid w:val="00CF7356"/>
    <w:rsid w:val="00D26943"/>
    <w:rsid w:val="00D27556"/>
    <w:rsid w:val="00D55D7E"/>
    <w:rsid w:val="00D56371"/>
    <w:rsid w:val="00D77899"/>
    <w:rsid w:val="00D84D44"/>
    <w:rsid w:val="00D91DEB"/>
    <w:rsid w:val="00D96745"/>
    <w:rsid w:val="00DA3864"/>
    <w:rsid w:val="00DD4EA5"/>
    <w:rsid w:val="00E262D4"/>
    <w:rsid w:val="00E56004"/>
    <w:rsid w:val="00E71896"/>
    <w:rsid w:val="00E81A70"/>
    <w:rsid w:val="00E914FC"/>
    <w:rsid w:val="00E915A8"/>
    <w:rsid w:val="00E93106"/>
    <w:rsid w:val="00E944E0"/>
    <w:rsid w:val="00EB22F8"/>
    <w:rsid w:val="00EC61E9"/>
    <w:rsid w:val="00EE02B5"/>
    <w:rsid w:val="00EE2165"/>
    <w:rsid w:val="00F01FA7"/>
    <w:rsid w:val="00F437A1"/>
    <w:rsid w:val="00F65BCA"/>
    <w:rsid w:val="00FC6D63"/>
    <w:rsid w:val="00FD4A91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A50BD"/>
  <w15:docId w15:val="{C3A49506-4A54-4066-B646-22796C3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EA1"/>
    <w:pPr>
      <w:ind w:left="720"/>
      <w:contextualSpacing/>
    </w:pPr>
  </w:style>
  <w:style w:type="table" w:styleId="Tabela-Siatka">
    <w:name w:val="Table Grid"/>
    <w:basedOn w:val="Standardowy"/>
    <w:uiPriority w:val="59"/>
    <w:rsid w:val="0059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0A"/>
  </w:style>
  <w:style w:type="paragraph" w:styleId="Stopka">
    <w:name w:val="footer"/>
    <w:basedOn w:val="Normalny"/>
    <w:link w:val="StopkaZnak"/>
    <w:uiPriority w:val="99"/>
    <w:unhideWhenUsed/>
    <w:rsid w:val="00BF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0A"/>
  </w:style>
  <w:style w:type="character" w:styleId="Odwoaniedelikatne">
    <w:name w:val="Subtle Reference"/>
    <w:basedOn w:val="Domylnaczcionkaakapitu"/>
    <w:uiPriority w:val="31"/>
    <w:qFormat/>
    <w:rsid w:val="00C01BA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01BA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01BA8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B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B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B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A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7EC5"/>
    <w:rPr>
      <w:color w:val="0000FF"/>
      <w:u w:val="single"/>
    </w:rPr>
  </w:style>
  <w:style w:type="character" w:customStyle="1" w:styleId="needref">
    <w:name w:val="need_ref"/>
    <w:basedOn w:val="Domylnaczcionkaakapitu"/>
    <w:rsid w:val="004A7EC5"/>
  </w:style>
  <w:style w:type="paragraph" w:customStyle="1" w:styleId="Default">
    <w:name w:val="Default"/>
    <w:rsid w:val="004A7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EC5"/>
    <w:rPr>
      <w:color w:val="808080"/>
      <w:shd w:val="clear" w:color="auto" w:fill="E6E6E6"/>
    </w:rPr>
  </w:style>
  <w:style w:type="paragraph" w:customStyle="1" w:styleId="Pa27">
    <w:name w:val="Pa27"/>
    <w:basedOn w:val="Default"/>
    <w:next w:val="Default"/>
    <w:uiPriority w:val="99"/>
    <w:rsid w:val="004A7EC5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7EC5"/>
    <w:pPr>
      <w:spacing w:line="201" w:lineRule="atLeast"/>
    </w:pPr>
    <w:rPr>
      <w:rFonts w:ascii="Myriad Pro" w:hAnsi="Myriad Pro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E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EC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A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A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4">
    <w:name w:val="Plain Table 4"/>
    <w:basedOn w:val="Standardowy"/>
    <w:uiPriority w:val="44"/>
    <w:rsid w:val="004A7E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A7EC5"/>
    <w:rPr>
      <w:color w:val="954F72"/>
      <w:u w:val="single"/>
    </w:rPr>
  </w:style>
  <w:style w:type="paragraph" w:customStyle="1" w:styleId="msonormal0">
    <w:name w:val="msonormal"/>
    <w:basedOn w:val="Normalny"/>
    <w:rsid w:val="004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A7EC5"/>
    <w:pPr>
      <w:spacing w:before="100" w:beforeAutospacing="1" w:after="100" w:afterAutospacing="1" w:line="240" w:lineRule="auto"/>
    </w:pPr>
    <w:rPr>
      <w:rFonts w:ascii="DeVinne Txt BT" w:eastAsia="Times New Roman" w:hAnsi="DeVinne Txt BT" w:cs="Times New Roman"/>
      <w:color w:val="000000"/>
      <w:lang w:eastAsia="pl-PL"/>
    </w:rPr>
  </w:style>
  <w:style w:type="paragraph" w:customStyle="1" w:styleId="font6">
    <w:name w:val="font6"/>
    <w:basedOn w:val="Normalny"/>
    <w:rsid w:val="004A7EC5"/>
    <w:pPr>
      <w:spacing w:before="100" w:beforeAutospacing="1" w:after="100" w:afterAutospacing="1" w:line="240" w:lineRule="auto"/>
    </w:pPr>
    <w:rPr>
      <w:rFonts w:ascii="DeVinne Txt BT" w:eastAsia="Times New Roman" w:hAnsi="DeVinne Txt BT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4A7EC5"/>
    <w:pPr>
      <w:spacing w:before="100" w:beforeAutospacing="1" w:after="100" w:afterAutospacing="1" w:line="240" w:lineRule="auto"/>
    </w:pPr>
    <w:rPr>
      <w:rFonts w:ascii="DeVinne Txt BT" w:eastAsia="Times New Roman" w:hAnsi="DeVinne Txt BT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4A7E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4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4A7EC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8">
    <w:name w:val="xl68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9">
    <w:name w:val="xl69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72">
    <w:name w:val="xl72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75">
    <w:name w:val="xl75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4A7E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4A7E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4A7E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4A7E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4A7E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4A7E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4A7E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4A7E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A7E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A7E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4A7E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A7E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4A7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4A7E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4A7E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7EC5"/>
  </w:style>
  <w:style w:type="paragraph" w:customStyle="1" w:styleId="xl96">
    <w:name w:val="xl96"/>
    <w:basedOn w:val="Normalny"/>
    <w:rsid w:val="004A7E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4A7EC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4A7E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top.or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ECC30-F15E-47C0-A66F-8FB7DEC2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33</Pages>
  <Words>9219</Words>
  <Characters>55314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Cze_Bea</cp:lastModifiedBy>
  <cp:revision>22</cp:revision>
  <cp:lastPrinted>2020-11-05T09:46:00Z</cp:lastPrinted>
  <dcterms:created xsi:type="dcterms:W3CDTF">2018-06-04T12:01:00Z</dcterms:created>
  <dcterms:modified xsi:type="dcterms:W3CDTF">2021-08-04T05:51:00Z</dcterms:modified>
</cp:coreProperties>
</file>