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3CBAF974" w14:textId="77777777" w:rsidR="00D43454" w:rsidRDefault="0089297D" w:rsidP="00D43454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noProof w:val="0"/>
          <w:color w:val="auto"/>
        </w:rPr>
      </w:pPr>
      <w:r>
        <w:rPr>
          <w:rFonts w:ascii="Cambria" w:hAnsi="Cambria"/>
          <w:b/>
          <w:bCs/>
        </w:rPr>
        <w:t xml:space="preserve">Dotyczy postępowania </w:t>
      </w:r>
      <w:r w:rsidR="00D43454">
        <w:rPr>
          <w:rFonts w:ascii="Cambria" w:hAnsi="Cambria"/>
          <w:b/>
          <w:bCs/>
        </w:rPr>
        <w:t xml:space="preserve">pn. „Opracowanie dokumentacji przebudowy dróg wewnętrznych na terenach wiejskich Gminy Ząbkowice Śląskie ” składające się z dziewięciu zadań: </w:t>
      </w:r>
    </w:p>
    <w:p w14:paraId="6C00A583" w14:textId="77777777" w:rsidR="00D43454" w:rsidRDefault="00D43454" w:rsidP="00D43454">
      <w:pPr>
        <w:spacing w:after="0" w:line="240" w:lineRule="auto"/>
        <w:ind w:left="284"/>
        <w:jc w:val="both"/>
        <w:rPr>
          <w:rFonts w:ascii="Cambria" w:hAnsi="Cambria"/>
          <w:b/>
          <w:bCs/>
        </w:rPr>
      </w:pPr>
    </w:p>
    <w:p w14:paraId="6FDA92A4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bookmarkStart w:id="4" w:name="_Hlk95382937"/>
      <w:r>
        <w:rPr>
          <w:rFonts w:ascii="Cambria" w:hAnsi="Cambria"/>
          <w:b/>
          <w:bCs/>
        </w:rPr>
        <w:t xml:space="preserve">Zadanie nr 1- „Przebudowa drogi gminnej w miejscowości Brodziszów”, </w:t>
      </w:r>
    </w:p>
    <w:p w14:paraId="2F3887C1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2- „Przebudowa drogi gminnej w miejscowości Rakowice”, </w:t>
      </w:r>
    </w:p>
    <w:p w14:paraId="26BCB96D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3- „Przebudowa drogi gminnej w miejscowości Sulisławice”, </w:t>
      </w:r>
    </w:p>
    <w:p w14:paraId="31225AEC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4- „Przebudowa drogi gminnej w miejscowości Siodłowice”, </w:t>
      </w:r>
    </w:p>
    <w:p w14:paraId="0E06DEC9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5- „Przebudowa drogi gminnej w miejscowości Strąkowa”, </w:t>
      </w:r>
    </w:p>
    <w:p w14:paraId="389D90B3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6-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 xml:space="preserve">w miejscowości Grochowiska”, </w:t>
      </w:r>
    </w:p>
    <w:p w14:paraId="0FC4E80A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7-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Szklary Wieś”,</w:t>
      </w:r>
    </w:p>
    <w:p w14:paraId="10068647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8-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Szklary Wieś”,</w:t>
      </w:r>
    </w:p>
    <w:p w14:paraId="6559FF92" w14:textId="77777777" w:rsidR="00D43454" w:rsidRDefault="00D43454" w:rsidP="00D43454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Zadanie nr 9- „Przebudowa drogi gminnej w miejscowościach Grochowiska, Szklary Wieś, Bobolice, Sieroszów, Koziniec” – Przebudowa drogi wewnętrznej </w:t>
      </w:r>
      <w:r>
        <w:rPr>
          <w:rFonts w:ascii="Cambria" w:hAnsi="Cambria"/>
          <w:b/>
          <w:bCs/>
        </w:rPr>
        <w:br/>
        <w:t>w miejscowości Koziniec”</w:t>
      </w:r>
    </w:p>
    <w:bookmarkEnd w:id="4"/>
    <w:p w14:paraId="48AE8391" w14:textId="77777777" w:rsidR="00D43454" w:rsidRDefault="00D43454" w:rsidP="00D43454">
      <w:p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</w:p>
    <w:p w14:paraId="129804F1" w14:textId="69FA315B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lastRenderedPageBreak/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1D6E"/>
    <w:multiLevelType w:val="hybridMultilevel"/>
    <w:tmpl w:val="6F6E5CC4"/>
    <w:lvl w:ilvl="0" w:tplc="A3D003E2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265E7A"/>
    <w:rsid w:val="004A5996"/>
    <w:rsid w:val="005E4585"/>
    <w:rsid w:val="00867DC2"/>
    <w:rsid w:val="0089297D"/>
    <w:rsid w:val="00924B81"/>
    <w:rsid w:val="00A7655E"/>
    <w:rsid w:val="00D43454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10</cp:revision>
  <cp:lastPrinted>2021-02-18T11:17:00Z</cp:lastPrinted>
  <dcterms:created xsi:type="dcterms:W3CDTF">2021-01-29T13:02:00Z</dcterms:created>
  <dcterms:modified xsi:type="dcterms:W3CDTF">2022-02-10T11:04:00Z</dcterms:modified>
</cp:coreProperties>
</file>