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5B35" w14:textId="3E04E8C6" w:rsidR="00190284" w:rsidRPr="00D1101C" w:rsidRDefault="00190284" w:rsidP="00190284">
      <w:pPr>
        <w:spacing w:after="120" w:line="264" w:lineRule="auto"/>
        <w:contextualSpacing/>
        <w:jc w:val="center"/>
        <w:rPr>
          <w:rFonts w:ascii="Cambria" w:hAnsi="Cambria" w:cs="Times New Roman"/>
          <w:b/>
          <w:bCs/>
        </w:rPr>
      </w:pPr>
      <w:r w:rsidRPr="00D1101C">
        <w:rPr>
          <w:rFonts w:ascii="Cambria" w:hAnsi="Cambria" w:cs="Times New Roman"/>
          <w:b/>
          <w:bCs/>
        </w:rPr>
        <w:t xml:space="preserve">Załącznik nr  </w:t>
      </w:r>
      <w:r w:rsidR="001041FD" w:rsidRPr="00D1101C">
        <w:rPr>
          <w:rFonts w:ascii="Cambria" w:hAnsi="Cambria" w:cs="Times New Roman"/>
          <w:b/>
          <w:bCs/>
        </w:rPr>
        <w:t>1</w:t>
      </w:r>
      <w:r w:rsidR="00D1101C" w:rsidRPr="00D1101C">
        <w:rPr>
          <w:rFonts w:ascii="Cambria" w:hAnsi="Cambria" w:cs="Times New Roman"/>
          <w:b/>
          <w:bCs/>
        </w:rPr>
        <w:t xml:space="preserve"> G</w:t>
      </w:r>
      <w:r w:rsidRPr="00D1101C">
        <w:rPr>
          <w:rFonts w:ascii="Cambria" w:hAnsi="Cambria" w:cs="Times New Roman"/>
          <w:b/>
          <w:bCs/>
        </w:rPr>
        <w:t xml:space="preserve"> do FORMULARZA OFERTOWEGO</w:t>
      </w:r>
    </w:p>
    <w:p w14:paraId="36C1FCA4" w14:textId="77777777" w:rsidR="007D5DFB" w:rsidRPr="00D1101C" w:rsidRDefault="007D5DFB" w:rsidP="00190284">
      <w:pPr>
        <w:spacing w:after="120" w:line="264" w:lineRule="auto"/>
        <w:jc w:val="center"/>
        <w:rPr>
          <w:rFonts w:ascii="Cambria" w:hAnsi="Cambria" w:cs="Times New Roman"/>
          <w:b/>
          <w:bCs/>
        </w:rPr>
      </w:pPr>
    </w:p>
    <w:p w14:paraId="050FE483" w14:textId="718A884A" w:rsidR="00190284" w:rsidRPr="00D1101C" w:rsidRDefault="00190284" w:rsidP="00190284">
      <w:pPr>
        <w:spacing w:after="120" w:line="264" w:lineRule="auto"/>
        <w:jc w:val="center"/>
        <w:rPr>
          <w:rFonts w:ascii="Cambria" w:hAnsi="Cambria" w:cs="Times New Roman"/>
          <w:b/>
          <w:bCs/>
        </w:rPr>
      </w:pPr>
      <w:r w:rsidRPr="00D1101C">
        <w:rPr>
          <w:rFonts w:ascii="Cambria" w:hAnsi="Cambria" w:cs="Times New Roman"/>
          <w:b/>
          <w:bCs/>
        </w:rPr>
        <w:t xml:space="preserve">Parametry techniczne i wyposażenie </w:t>
      </w:r>
    </w:p>
    <w:p w14:paraId="4DBE2A6A" w14:textId="5D9C202E" w:rsidR="00190284" w:rsidRPr="00D1101C" w:rsidRDefault="00B8595C" w:rsidP="00A11CFD">
      <w:pPr>
        <w:spacing w:after="120" w:line="264" w:lineRule="auto"/>
        <w:jc w:val="center"/>
        <w:rPr>
          <w:rFonts w:ascii="Cambria" w:hAnsi="Cambria"/>
          <w:b/>
          <w:bCs/>
          <w:smallCaps/>
          <w:u w:val="single"/>
        </w:rPr>
      </w:pPr>
      <w:r w:rsidRPr="00D1101C">
        <w:rPr>
          <w:rFonts w:ascii="Cambria" w:hAnsi="Cambria" w:cs="Times New Roman"/>
          <w:b/>
          <w:bCs/>
          <w:smallCaps/>
          <w:u w:val="single"/>
        </w:rPr>
        <w:t xml:space="preserve">CZĘŚĆ </w:t>
      </w:r>
      <w:r w:rsidR="00CE3D8C" w:rsidRPr="00D1101C">
        <w:rPr>
          <w:rFonts w:ascii="Cambria" w:hAnsi="Cambria" w:cs="Times New Roman"/>
          <w:b/>
          <w:bCs/>
          <w:smallCaps/>
          <w:u w:val="single"/>
        </w:rPr>
        <w:t>V</w:t>
      </w:r>
      <w:r w:rsidR="008E1035" w:rsidRPr="00D1101C">
        <w:rPr>
          <w:rFonts w:ascii="Cambria" w:hAnsi="Cambria" w:cs="Times New Roman"/>
          <w:b/>
          <w:bCs/>
          <w:smallCaps/>
          <w:u w:val="single"/>
        </w:rPr>
        <w:t>I</w:t>
      </w:r>
      <w:r w:rsidR="00AC46E3" w:rsidRPr="00D1101C">
        <w:rPr>
          <w:rFonts w:ascii="Cambria" w:hAnsi="Cambria" w:cs="Times New Roman"/>
          <w:b/>
          <w:bCs/>
          <w:smallCaps/>
          <w:u w:val="single"/>
        </w:rPr>
        <w:t>I</w:t>
      </w:r>
      <w:r w:rsidR="00CE3D8C" w:rsidRPr="00D1101C">
        <w:rPr>
          <w:rFonts w:ascii="Cambria" w:hAnsi="Cambria" w:cs="Times New Roman"/>
          <w:b/>
          <w:bCs/>
          <w:smallCaps/>
          <w:u w:val="single"/>
        </w:rPr>
        <w:t xml:space="preserve"> – </w:t>
      </w:r>
      <w:r w:rsidR="00F118D2" w:rsidRPr="00D1101C">
        <w:rPr>
          <w:rFonts w:ascii="Cambria" w:hAnsi="Cambria" w:cs="Times New Roman"/>
          <w:b/>
          <w:bCs/>
          <w:smallCaps/>
          <w:u w:val="single"/>
        </w:rPr>
        <w:t xml:space="preserve">Urządzenie klasy </w:t>
      </w:r>
      <w:proofErr w:type="spellStart"/>
      <w:r w:rsidR="00F118D2" w:rsidRPr="00D1101C">
        <w:rPr>
          <w:rFonts w:ascii="Cambria" w:hAnsi="Cambria" w:cs="Times New Roman"/>
          <w:b/>
          <w:bCs/>
          <w:smallCaps/>
          <w:u w:val="single"/>
        </w:rPr>
        <w:t>utm</w:t>
      </w:r>
      <w:proofErr w:type="spellEnd"/>
      <w:r w:rsidR="00AC46E3" w:rsidRPr="00D1101C">
        <w:rPr>
          <w:rFonts w:ascii="Cambria" w:hAnsi="Cambria" w:cs="Times New Roman"/>
          <w:b/>
          <w:bCs/>
          <w:smallCaps/>
          <w:u w:val="single"/>
        </w:rPr>
        <w:t xml:space="preserve"> </w:t>
      </w:r>
      <w:r w:rsidR="00460BD5" w:rsidRPr="00D1101C">
        <w:rPr>
          <w:rFonts w:ascii="Cambria" w:hAnsi="Cambria"/>
          <w:b/>
          <w:bCs/>
          <w:smallCaps/>
          <w:u w:val="single"/>
        </w:rPr>
        <w:t xml:space="preserve"> </w:t>
      </w:r>
    </w:p>
    <w:p w14:paraId="2B5FCA97" w14:textId="77777777" w:rsidR="00A11CFD" w:rsidRPr="00D1101C" w:rsidRDefault="00A11CFD" w:rsidP="00A11CFD">
      <w:pPr>
        <w:spacing w:after="120" w:line="264" w:lineRule="auto"/>
        <w:jc w:val="center"/>
        <w:rPr>
          <w:rFonts w:ascii="Cambria" w:hAnsi="Cambria" w:cs="Times New Roman"/>
          <w:b/>
          <w:bCs/>
          <w:smallCaps/>
          <w:u w:val="single"/>
        </w:rPr>
      </w:pPr>
    </w:p>
    <w:p w14:paraId="136E0086" w14:textId="77777777" w:rsidR="00190284" w:rsidRPr="00D1101C" w:rsidRDefault="00190284" w:rsidP="00190284">
      <w:pPr>
        <w:pStyle w:val="Styl5"/>
        <w:numPr>
          <w:ilvl w:val="0"/>
          <w:numId w:val="0"/>
        </w:numPr>
        <w:spacing w:line="264" w:lineRule="auto"/>
        <w:rPr>
          <w:rFonts w:ascii="Cambria" w:hAnsi="Cambria"/>
          <w:bCs/>
          <w:szCs w:val="22"/>
          <w:u w:val="single"/>
        </w:rPr>
      </w:pPr>
      <w:r w:rsidRPr="00D1101C">
        <w:rPr>
          <w:rFonts w:ascii="Cambria" w:hAnsi="Cambria"/>
          <w:bCs/>
          <w:szCs w:val="22"/>
          <w:u w:val="single"/>
        </w:rPr>
        <w:t>WYPEŁNIA WYKONAWCA:</w:t>
      </w:r>
    </w:p>
    <w:p w14:paraId="7E16CA40" w14:textId="101E3C06" w:rsidR="00190284" w:rsidRPr="00D1101C" w:rsidRDefault="00190284" w:rsidP="00190284">
      <w:pPr>
        <w:pStyle w:val="Styl5"/>
        <w:numPr>
          <w:ilvl w:val="0"/>
          <w:numId w:val="0"/>
        </w:numPr>
        <w:spacing w:line="264" w:lineRule="auto"/>
        <w:rPr>
          <w:rFonts w:ascii="Cambria" w:hAnsi="Cambria"/>
          <w:bCs/>
          <w:szCs w:val="22"/>
        </w:rPr>
      </w:pPr>
      <w:r w:rsidRPr="00D1101C">
        <w:rPr>
          <w:rFonts w:ascii="Cambria" w:hAnsi="Cambria"/>
          <w:bCs/>
          <w:szCs w:val="22"/>
        </w:rPr>
        <w:t>Dane Wykonawcy (nazwa, adres) : …………………………………………………………………………………….</w:t>
      </w:r>
    </w:p>
    <w:p w14:paraId="30D065DC" w14:textId="6F23AB5C" w:rsidR="00460BD5" w:rsidRPr="00D1101C" w:rsidRDefault="00190284" w:rsidP="00460BD5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  <w:r w:rsidRPr="00D1101C">
        <w:rPr>
          <w:rFonts w:ascii="Cambria" w:hAnsi="Cambria"/>
          <w:bCs/>
          <w:szCs w:val="22"/>
        </w:rPr>
        <w:t>Oferuję</w:t>
      </w:r>
      <w:r w:rsidR="00460BD5" w:rsidRPr="00D1101C">
        <w:rPr>
          <w:rFonts w:ascii="Cambria" w:hAnsi="Cambria"/>
          <w:bCs/>
          <w:szCs w:val="22"/>
        </w:rPr>
        <w:t xml:space="preserve"> </w:t>
      </w:r>
      <w:r w:rsidR="007F7908" w:rsidRPr="00D1101C">
        <w:rPr>
          <w:rFonts w:ascii="Cambria" w:hAnsi="Cambria"/>
          <w:bCs/>
          <w:szCs w:val="22"/>
        </w:rPr>
        <w:t xml:space="preserve">dostawę </w:t>
      </w:r>
      <w:r w:rsidR="00F118D2" w:rsidRPr="00D1101C">
        <w:rPr>
          <w:rFonts w:ascii="Cambria" w:hAnsi="Cambria"/>
          <w:bCs/>
          <w:szCs w:val="22"/>
        </w:rPr>
        <w:t>urządzenia klasy UTM</w:t>
      </w:r>
      <w:r w:rsidR="007F7908" w:rsidRPr="00D1101C">
        <w:rPr>
          <w:rFonts w:ascii="Cambria" w:hAnsi="Cambria"/>
          <w:bCs/>
          <w:szCs w:val="22"/>
        </w:rPr>
        <w:t xml:space="preserve"> </w:t>
      </w:r>
      <w:r w:rsidR="00460BD5" w:rsidRPr="00D1101C">
        <w:rPr>
          <w:rFonts w:ascii="Cambria" w:hAnsi="Cambria"/>
          <w:bCs/>
          <w:szCs w:val="22"/>
        </w:rPr>
        <w:t xml:space="preserve"> </w:t>
      </w:r>
      <w:r w:rsidRPr="00D1101C">
        <w:rPr>
          <w:rFonts w:ascii="Cambria" w:hAnsi="Cambria"/>
          <w:bCs/>
          <w:szCs w:val="22"/>
        </w:rPr>
        <w:t>PRODUCENTA: ………………….…………………</w:t>
      </w:r>
    </w:p>
    <w:p w14:paraId="5508D15E" w14:textId="22B370B5" w:rsidR="00190284" w:rsidRPr="00D1101C" w:rsidRDefault="00460BD5" w:rsidP="00460BD5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  <w:r w:rsidRPr="00D1101C">
        <w:rPr>
          <w:rFonts w:ascii="Cambria" w:hAnsi="Cambria"/>
          <w:bCs/>
          <w:szCs w:val="22"/>
        </w:rPr>
        <w:t xml:space="preserve"> </w:t>
      </w:r>
      <w:r w:rsidR="00190284" w:rsidRPr="00D1101C">
        <w:rPr>
          <w:rFonts w:ascii="Cambria" w:hAnsi="Cambria"/>
          <w:bCs/>
          <w:szCs w:val="22"/>
        </w:rPr>
        <w:t>MARKA/MODEL/TYP/OZNACZENIE</w:t>
      </w:r>
      <w:r w:rsidRPr="00D1101C">
        <w:rPr>
          <w:rFonts w:ascii="Cambria" w:hAnsi="Cambria"/>
          <w:bCs/>
          <w:szCs w:val="22"/>
        </w:rPr>
        <w:t xml:space="preserve"> </w:t>
      </w:r>
      <w:r w:rsidR="00190284" w:rsidRPr="00D1101C">
        <w:rPr>
          <w:rFonts w:ascii="Cambria" w:hAnsi="Cambria"/>
          <w:bCs/>
          <w:szCs w:val="22"/>
        </w:rPr>
        <w:t>HANDLOWE: ……………………………………………………………</w:t>
      </w:r>
      <w:r w:rsidRPr="00D1101C">
        <w:rPr>
          <w:rFonts w:ascii="Cambria" w:hAnsi="Cambria"/>
          <w:bCs/>
          <w:szCs w:val="22"/>
        </w:rPr>
        <w:t>..</w:t>
      </w:r>
    </w:p>
    <w:p w14:paraId="2A9A3178" w14:textId="77777777" w:rsidR="00190284" w:rsidRPr="00D1101C" w:rsidRDefault="00190284" w:rsidP="00190284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  <w:r w:rsidRPr="00D1101C">
        <w:rPr>
          <w:rFonts w:ascii="Cambria" w:hAnsi="Cambria"/>
          <w:bCs/>
          <w:szCs w:val="22"/>
        </w:rPr>
        <w:t>UWAGA:</w:t>
      </w:r>
    </w:p>
    <w:p w14:paraId="786893D2" w14:textId="1AAD6BB0" w:rsidR="00190284" w:rsidRPr="00D1101C" w:rsidRDefault="00190284" w:rsidP="00190284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  <w:r w:rsidRPr="00D1101C">
        <w:rPr>
          <w:rFonts w:ascii="Cambria" w:hAnsi="Cambria"/>
          <w:bCs/>
          <w:szCs w:val="22"/>
        </w:rPr>
        <w:t xml:space="preserve">Kolumny nr </w:t>
      </w:r>
      <w:r w:rsidR="00471F1A">
        <w:rPr>
          <w:rFonts w:ascii="Cambria" w:hAnsi="Cambria"/>
          <w:bCs/>
          <w:szCs w:val="22"/>
        </w:rPr>
        <w:t>3</w:t>
      </w:r>
      <w:r w:rsidRPr="00D1101C">
        <w:rPr>
          <w:rFonts w:ascii="Cambria" w:hAnsi="Cambria"/>
          <w:bCs/>
          <w:szCs w:val="22"/>
        </w:rPr>
        <w:t xml:space="preserve"> pt. „Potwierdzenie spełnienia wymagań TAK/NIE” należy wypełnić stosując słowa TAK lub NIE. </w:t>
      </w:r>
    </w:p>
    <w:p w14:paraId="5EFBC737" w14:textId="06F8B986" w:rsidR="00190284" w:rsidRPr="00D1101C" w:rsidRDefault="00190284" w:rsidP="00190284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  <w:r w:rsidRPr="00D1101C">
        <w:rPr>
          <w:rFonts w:ascii="Cambria" w:hAnsi="Cambria"/>
          <w:bCs/>
          <w:szCs w:val="22"/>
        </w:rPr>
        <w:t xml:space="preserve">W przypadku, gdy Wykonawca w którejkolwiek z pozycji wpisze słowa „NIE” lub zaoferuje niższe wartości niż wymagane, oferta zostanie odrzucona, jako że jej treść jest niezgodna z warunkami zamówienia (art. 226 ust. 1 pkt 5 ustawy </w:t>
      </w:r>
      <w:proofErr w:type="spellStart"/>
      <w:r w:rsidRPr="00D1101C">
        <w:rPr>
          <w:rFonts w:ascii="Cambria" w:hAnsi="Cambria"/>
          <w:bCs/>
          <w:szCs w:val="22"/>
        </w:rPr>
        <w:t>Pzp</w:t>
      </w:r>
      <w:proofErr w:type="spellEnd"/>
      <w:r w:rsidRPr="00D1101C">
        <w:rPr>
          <w:rFonts w:ascii="Cambria" w:hAnsi="Cambria"/>
          <w:bCs/>
          <w:szCs w:val="22"/>
        </w:rPr>
        <w:t xml:space="preserve">). </w:t>
      </w:r>
    </w:p>
    <w:p w14:paraId="0DFEED14" w14:textId="300EE8E7" w:rsidR="007D5DFB" w:rsidRPr="00D1101C" w:rsidRDefault="00B8595C" w:rsidP="00B8595C">
      <w:pPr>
        <w:keepNext/>
        <w:spacing w:after="480"/>
        <w:jc w:val="both"/>
        <w:rPr>
          <w:rFonts w:ascii="Cambria" w:hAnsi="Cambria"/>
          <w:b/>
        </w:rPr>
      </w:pPr>
      <w:r w:rsidRPr="00D1101C">
        <w:rPr>
          <w:rFonts w:ascii="Cambria" w:hAnsi="Cambria"/>
          <w:b/>
        </w:rPr>
        <w:t>„Dostawa urządzeń i oprogramowania wraz z</w:t>
      </w:r>
      <w:r w:rsidR="00AB3E2E" w:rsidRPr="00D1101C">
        <w:rPr>
          <w:rFonts w:ascii="Cambria" w:hAnsi="Cambria"/>
          <w:b/>
        </w:rPr>
        <w:t xml:space="preserve"> </w:t>
      </w:r>
      <w:r w:rsidRPr="00D1101C">
        <w:rPr>
          <w:rFonts w:ascii="Cambria" w:hAnsi="Cambria"/>
          <w:b/>
        </w:rPr>
        <w:t xml:space="preserve"> przeprowadzeniem audytu </w:t>
      </w:r>
      <w:proofErr w:type="spellStart"/>
      <w:r w:rsidRPr="00D1101C">
        <w:rPr>
          <w:rFonts w:ascii="Cambria" w:hAnsi="Cambria"/>
          <w:b/>
        </w:rPr>
        <w:t>cyberbezpieczeństwa</w:t>
      </w:r>
      <w:proofErr w:type="spellEnd"/>
      <w:r w:rsidRPr="00D1101C">
        <w:rPr>
          <w:rFonts w:ascii="Cambria" w:hAnsi="Cambria"/>
          <w:b/>
        </w:rPr>
        <w:t xml:space="preserve"> wraz ze szkoleniami dla pracowników  z zakresu </w:t>
      </w:r>
      <w:proofErr w:type="spellStart"/>
      <w:r w:rsidRPr="00D1101C">
        <w:rPr>
          <w:rFonts w:ascii="Cambria" w:hAnsi="Cambria"/>
          <w:b/>
        </w:rPr>
        <w:t>cyberbezpieczeństwa</w:t>
      </w:r>
      <w:proofErr w:type="spellEnd"/>
      <w:r w:rsidRPr="00D1101C">
        <w:rPr>
          <w:rFonts w:ascii="Cambria" w:hAnsi="Cambria"/>
          <w:b/>
        </w:rPr>
        <w:t xml:space="preserve"> w ramach realizacji projektu Cyfrowa Gmina przez Gminę Ząbkowice Śląskie” z podziałem na 9 zadań/ części. ”</w:t>
      </w:r>
    </w:p>
    <w:p w14:paraId="363FBC75" w14:textId="77777777" w:rsidR="006651E6" w:rsidRPr="00D1101C" w:rsidRDefault="006651E6" w:rsidP="006651E6">
      <w:pPr>
        <w:jc w:val="both"/>
        <w:rPr>
          <w:rFonts w:ascii="Cambria" w:eastAsia="Tahoma" w:hAnsi="Cambria" w:cs="Tahoma"/>
        </w:rPr>
      </w:pPr>
      <w:r w:rsidRPr="00D1101C">
        <w:rPr>
          <w:rFonts w:ascii="Cambria" w:eastAsia="Tahoma" w:hAnsi="Cambria" w:cs="Tahoma"/>
        </w:rPr>
        <w:t xml:space="preserve">W ramach realizacji przedmiotu zamówienia, Wykonawca zobowiązany jest do dostawy przedmiotu zamówienia wraz z jego rozpakowaniem, sprawdzeniem poprawności działania i ustawieniem w wyznaczonym przez Zamawiającego pomieszczeniu na terenie Urzędu.  </w:t>
      </w:r>
    </w:p>
    <w:p w14:paraId="62A5AAB5" w14:textId="77777777" w:rsidR="006651E6" w:rsidRPr="00D1101C" w:rsidRDefault="006651E6" w:rsidP="006651E6">
      <w:pPr>
        <w:jc w:val="both"/>
        <w:rPr>
          <w:rFonts w:ascii="Cambria" w:eastAsia="Tahoma" w:hAnsi="Cambria" w:cs="Tahoma"/>
        </w:rPr>
      </w:pPr>
      <w:r w:rsidRPr="00D1101C">
        <w:rPr>
          <w:rFonts w:ascii="Cambria" w:eastAsia="Tahoma" w:hAnsi="Cambria" w:cs="Tahoma"/>
        </w:rPr>
        <w:t xml:space="preserve">Wykonawca zobowiązany do utylizacji na własny koszt wszelkich niepotrzebnych materiałów zabezpieczających urządzenia podczas transportu, w tym kartony, folie, taśmy klejące etc. </w:t>
      </w:r>
    </w:p>
    <w:p w14:paraId="019DB79A" w14:textId="77777777" w:rsidR="006651E6" w:rsidRPr="00D1101C" w:rsidRDefault="006651E6" w:rsidP="006651E6">
      <w:pPr>
        <w:jc w:val="both"/>
        <w:rPr>
          <w:rFonts w:ascii="Cambria" w:eastAsia="Tahoma" w:hAnsi="Cambria" w:cs="Tahoma"/>
        </w:rPr>
      </w:pPr>
      <w:r w:rsidRPr="00D1101C">
        <w:rPr>
          <w:rFonts w:ascii="Cambria" w:eastAsia="Tahoma" w:hAnsi="Cambria" w:cs="Tahoma"/>
        </w:rPr>
        <w:t xml:space="preserve">Wykonawca zobowiązany jest do ustalenia terminów dostaw z Zamawiającym, we wskazanym przez niego miejscu, z uwzględnieniem charakteru pracy Urzędu. </w:t>
      </w:r>
    </w:p>
    <w:p w14:paraId="09DEFDBC" w14:textId="3A318446" w:rsidR="007D5DFB" w:rsidRPr="00D1101C" w:rsidRDefault="007D5DFB" w:rsidP="00190284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 w:val="0"/>
          <w:szCs w:val="22"/>
        </w:rPr>
      </w:pPr>
      <w:r w:rsidRPr="00D1101C">
        <w:rPr>
          <w:rFonts w:ascii="Cambria" w:hAnsi="Cambria"/>
          <w:b w:val="0"/>
          <w:szCs w:val="22"/>
        </w:rPr>
        <w:t xml:space="preserve">Potwierdzenie spełniania </w:t>
      </w:r>
      <w:r w:rsidR="00D1101C" w:rsidRPr="00D1101C">
        <w:rPr>
          <w:rFonts w:ascii="Cambria" w:hAnsi="Cambria"/>
          <w:b w:val="0"/>
          <w:szCs w:val="22"/>
        </w:rPr>
        <w:t xml:space="preserve">poniższych, minimalnych warunków: </w:t>
      </w:r>
    </w:p>
    <w:tbl>
      <w:tblPr>
        <w:tblStyle w:val="Tabela-Siatka"/>
        <w:tblW w:w="9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30"/>
        <w:gridCol w:w="6237"/>
        <w:gridCol w:w="1985"/>
      </w:tblGrid>
      <w:tr w:rsidR="00A424B2" w:rsidRPr="00D1101C" w14:paraId="63B4EC91" w14:textId="77777777" w:rsidTr="00471F1A">
        <w:trPr>
          <w:cantSplit/>
          <w:trHeight w:val="161"/>
          <w:tblHeader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9F01" w14:textId="77777777" w:rsidR="00A424B2" w:rsidRPr="00D1101C" w:rsidRDefault="00A424B2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Cs w:val="22"/>
              </w:rPr>
            </w:pPr>
            <w:bookmarkStart w:id="0" w:name="_Hlk108093809"/>
          </w:p>
          <w:p w14:paraId="6CF6A887" w14:textId="77777777" w:rsidR="00A424B2" w:rsidRPr="00D1101C" w:rsidRDefault="00A424B2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Cs w:val="22"/>
              </w:rPr>
            </w:pPr>
            <w:r w:rsidRPr="00D1101C">
              <w:rPr>
                <w:rFonts w:ascii="Cambria" w:hAnsi="Cambria"/>
                <w:bCs/>
                <w:szCs w:val="22"/>
              </w:rPr>
              <w:t>Zakres wymagania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219A" w14:textId="77777777" w:rsidR="00A424B2" w:rsidRPr="00D1101C" w:rsidRDefault="00A424B2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Cs w:val="22"/>
              </w:rPr>
            </w:pPr>
            <w:r w:rsidRPr="00D1101C">
              <w:rPr>
                <w:rFonts w:ascii="Cambria" w:hAnsi="Cambria"/>
                <w:bCs/>
                <w:szCs w:val="22"/>
              </w:rPr>
              <w:t>Wymaganie / Dokument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F3C6" w14:textId="77777777" w:rsidR="00A424B2" w:rsidRPr="00D1101C" w:rsidRDefault="00A424B2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Cs w:val="22"/>
              </w:rPr>
            </w:pPr>
            <w:r w:rsidRPr="00D1101C">
              <w:rPr>
                <w:rFonts w:ascii="Cambria" w:hAnsi="Cambria"/>
                <w:bCs/>
                <w:szCs w:val="22"/>
              </w:rPr>
              <w:t>Potwierdzenie spełnienia wymagań</w:t>
            </w:r>
          </w:p>
          <w:p w14:paraId="7D41E32B" w14:textId="77777777" w:rsidR="00A424B2" w:rsidRPr="00D1101C" w:rsidRDefault="00A424B2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Cs w:val="22"/>
              </w:rPr>
            </w:pPr>
            <w:r w:rsidRPr="00D1101C">
              <w:rPr>
                <w:rFonts w:ascii="Cambria" w:hAnsi="Cambria"/>
                <w:bCs/>
                <w:szCs w:val="22"/>
              </w:rPr>
              <w:t>TAK/NIE</w:t>
            </w:r>
          </w:p>
        </w:tc>
      </w:tr>
      <w:bookmarkEnd w:id="0"/>
    </w:tbl>
    <w:tbl>
      <w:tblPr>
        <w:tblW w:w="99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0"/>
        <w:gridCol w:w="6248"/>
        <w:gridCol w:w="1974"/>
      </w:tblGrid>
      <w:tr w:rsidR="00F118D2" w:rsidRPr="00D1101C" w14:paraId="08B9143A" w14:textId="77777777" w:rsidTr="00471F1A">
        <w:trPr>
          <w:trHeight w:val="40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D8E922" w14:textId="77777777" w:rsidR="00F118D2" w:rsidRPr="00D1101C" w:rsidRDefault="00F118D2">
            <w:pPr>
              <w:jc w:val="center"/>
              <w:rPr>
                <w:rFonts w:ascii="Cambria" w:eastAsia="Tahoma" w:hAnsi="Cambria" w:cs="Tahoma"/>
                <w:b/>
              </w:rPr>
            </w:pPr>
          </w:p>
          <w:p w14:paraId="2074AB33" w14:textId="77777777" w:rsidR="00F118D2" w:rsidRPr="00D1101C" w:rsidRDefault="00F118D2">
            <w:pPr>
              <w:jc w:val="center"/>
              <w:rPr>
                <w:rFonts w:ascii="Cambria" w:eastAsia="Tahoma" w:hAnsi="Cambria" w:cs="Tahoma"/>
                <w:b/>
              </w:rPr>
            </w:pPr>
            <w:r w:rsidRPr="00D1101C">
              <w:rPr>
                <w:rFonts w:ascii="Cambria" w:eastAsia="Tahoma" w:hAnsi="Cambria" w:cs="Tahoma"/>
                <w:b/>
              </w:rPr>
              <w:t>Nazwa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D881F2" w14:textId="77777777" w:rsidR="00F118D2" w:rsidRPr="00D1101C" w:rsidRDefault="00F118D2">
            <w:pPr>
              <w:jc w:val="center"/>
              <w:rPr>
                <w:rFonts w:ascii="Cambria" w:eastAsia="Tahoma" w:hAnsi="Cambria" w:cs="Tahoma"/>
                <w:b/>
              </w:rPr>
            </w:pPr>
          </w:p>
          <w:p w14:paraId="2AFDE028" w14:textId="77777777" w:rsidR="00F118D2" w:rsidRPr="00D1101C" w:rsidRDefault="00F118D2">
            <w:pPr>
              <w:jc w:val="center"/>
              <w:rPr>
                <w:rFonts w:ascii="Cambria" w:eastAsia="Tahoma" w:hAnsi="Cambria" w:cs="Tahoma"/>
                <w:b/>
              </w:rPr>
            </w:pPr>
            <w:r w:rsidRPr="00D1101C">
              <w:rPr>
                <w:rFonts w:ascii="Cambria" w:eastAsia="Tahoma" w:hAnsi="Cambria" w:cs="Tahoma"/>
                <w:b/>
              </w:rPr>
              <w:t>Minimalne wymagania dla sprzętu</w:t>
            </w:r>
          </w:p>
          <w:p w14:paraId="688D1DB2" w14:textId="77777777" w:rsidR="00F118D2" w:rsidRPr="00D1101C" w:rsidRDefault="00F118D2">
            <w:pPr>
              <w:rPr>
                <w:rFonts w:ascii="Cambria" w:eastAsia="Tahoma" w:hAnsi="Cambria" w:cs="Tahoma"/>
                <w:b/>
              </w:rPr>
            </w:pPr>
          </w:p>
        </w:tc>
      </w:tr>
      <w:tr w:rsidR="00F118D2" w:rsidRPr="00D1101C" w14:paraId="39020DE5" w14:textId="3FF14126" w:rsidTr="00471F1A">
        <w:trPr>
          <w:trHeight w:val="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9B163" w14:textId="77777777" w:rsidR="00F118D2" w:rsidRPr="00D1101C" w:rsidRDefault="00F118D2">
            <w:pPr>
              <w:jc w:val="center"/>
              <w:rPr>
                <w:rFonts w:ascii="Cambria" w:eastAsia="Tahoma" w:hAnsi="Cambria" w:cs="Tahoma"/>
                <w:b/>
              </w:rPr>
            </w:pPr>
            <w:r w:rsidRPr="00D1101C">
              <w:rPr>
                <w:rFonts w:ascii="Cambria" w:eastAsia="Tahoma" w:hAnsi="Cambria" w:cs="Tahoma"/>
                <w:b/>
              </w:rPr>
              <w:t>Typ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270546" w14:textId="77777777" w:rsidR="00F118D2" w:rsidRPr="00D1101C" w:rsidRDefault="00F118D2">
            <w:pPr>
              <w:rPr>
                <w:rFonts w:ascii="Cambria" w:eastAsia="Tahoma" w:hAnsi="Cambria" w:cs="Tahoma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>Urządzenie klasy UTM wraz z niezbędnymi serwisami i aktualizacjami oraz wdrożeniem i szkoleniem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5D2E0A" w14:textId="54432610" w:rsidR="00F118D2" w:rsidRPr="00D1101C" w:rsidRDefault="00F118D2">
            <w:pPr>
              <w:rPr>
                <w:rFonts w:ascii="Cambria" w:eastAsia="Tahoma" w:hAnsi="Cambria" w:cs="Tahoma"/>
                <w:b/>
                <w:bCs/>
              </w:rPr>
            </w:pPr>
            <w:r w:rsidRPr="00D1101C">
              <w:rPr>
                <w:rFonts w:ascii="Cambria" w:eastAsia="Tahoma" w:hAnsi="Cambria" w:cs="Tahoma"/>
                <w:b/>
                <w:bCs/>
              </w:rPr>
              <w:t xml:space="preserve">[….] </w:t>
            </w:r>
          </w:p>
        </w:tc>
      </w:tr>
      <w:tr w:rsidR="00F118D2" w:rsidRPr="00D1101C" w14:paraId="7CBE41BA" w14:textId="43CEDD54" w:rsidTr="00471F1A">
        <w:trPr>
          <w:trHeight w:val="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BDE43" w14:textId="77777777" w:rsidR="00F118D2" w:rsidRPr="00D1101C" w:rsidRDefault="00F118D2" w:rsidP="00F118D2">
            <w:pPr>
              <w:jc w:val="center"/>
              <w:rPr>
                <w:rFonts w:ascii="Cambria" w:eastAsia="Tahoma" w:hAnsi="Cambria" w:cs="Tahoma"/>
                <w:b/>
              </w:rPr>
            </w:pPr>
            <w:r w:rsidRPr="00D1101C">
              <w:rPr>
                <w:rFonts w:ascii="Cambria" w:eastAsia="Tahoma" w:hAnsi="Cambria" w:cs="Tahoma"/>
                <w:b/>
              </w:rPr>
              <w:t>Wymagania techniczne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EA8289" w14:textId="77777777" w:rsidR="00F118D2" w:rsidRPr="00D1101C" w:rsidRDefault="00F118D2" w:rsidP="00F118D2">
            <w:pPr>
              <w:numPr>
                <w:ilvl w:val="3"/>
                <w:numId w:val="31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 xml:space="preserve">Zapora sieciowa typu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Next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Generation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 Firewall (NGFW), </w:t>
            </w:r>
          </w:p>
          <w:p w14:paraId="069EA594" w14:textId="77777777" w:rsidR="00F118D2" w:rsidRPr="00D1101C" w:rsidRDefault="00F118D2" w:rsidP="00F118D2">
            <w:pPr>
              <w:numPr>
                <w:ilvl w:val="3"/>
                <w:numId w:val="31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lastRenderedPageBreak/>
              <w:t xml:space="preserve">Mechanizm pozwalający na dwustronną analizę ruchu bez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proxy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 oraz ograniczeń na rozmiar skanowanego pliku.</w:t>
            </w:r>
          </w:p>
          <w:p w14:paraId="0F42D026" w14:textId="77777777" w:rsidR="00F118D2" w:rsidRPr="00D1101C" w:rsidRDefault="00F118D2" w:rsidP="00F118D2">
            <w:pPr>
              <w:numPr>
                <w:ilvl w:val="3"/>
                <w:numId w:val="31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>Minimalna ilość interfejsów:</w:t>
            </w:r>
          </w:p>
          <w:p w14:paraId="1137E9D2" w14:textId="77777777" w:rsidR="00F118D2" w:rsidRPr="00D1101C" w:rsidRDefault="00F118D2" w:rsidP="00F118D2">
            <w:pPr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 xml:space="preserve">      a) 6 interfejsów 10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GbE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 SFP+,</w:t>
            </w:r>
          </w:p>
          <w:p w14:paraId="2911D09E" w14:textId="77777777" w:rsidR="00F118D2" w:rsidRPr="00D1101C" w:rsidRDefault="00F118D2" w:rsidP="00F118D2">
            <w:pPr>
              <w:numPr>
                <w:ilvl w:val="1"/>
                <w:numId w:val="31"/>
              </w:numP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 xml:space="preserve">4 interfejsy 5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GbE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 SFP+,</w:t>
            </w:r>
          </w:p>
          <w:p w14:paraId="2B7D0123" w14:textId="77777777" w:rsidR="00F118D2" w:rsidRPr="00D1101C" w:rsidRDefault="00F118D2" w:rsidP="00F118D2">
            <w:pPr>
              <w:numPr>
                <w:ilvl w:val="1"/>
                <w:numId w:val="31"/>
              </w:numP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 xml:space="preserve">24 interfejsy RJ-45 Ethernet 10/100/1000 – każdy z interfejsów musi mieć możliwość konfiguracji osobnej podsieci i strefy bezpieczeństwa. </w:t>
            </w:r>
          </w:p>
          <w:p w14:paraId="75A156FB" w14:textId="77777777" w:rsidR="00F118D2" w:rsidRPr="00D1101C" w:rsidRDefault="00F118D2" w:rsidP="00F118D2">
            <w:pPr>
              <w:numPr>
                <w:ilvl w:val="1"/>
                <w:numId w:val="31"/>
              </w:numP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>2 interfejsy USB 3.0 dla przyszłych potrzeb i do podłączenia modemu 3G,</w:t>
            </w:r>
          </w:p>
          <w:p w14:paraId="4992CF06" w14:textId="77777777" w:rsidR="00F118D2" w:rsidRPr="00D1101C" w:rsidRDefault="00F118D2" w:rsidP="00F118D2">
            <w:pPr>
              <w:numPr>
                <w:ilvl w:val="1"/>
                <w:numId w:val="31"/>
              </w:numP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>1 interfejs konsoli do zarządzania zaporą,</w:t>
            </w:r>
          </w:p>
          <w:p w14:paraId="201CEC21" w14:textId="77777777" w:rsidR="00F118D2" w:rsidRPr="00D1101C" w:rsidRDefault="00F118D2" w:rsidP="00F118D2">
            <w:pPr>
              <w:numPr>
                <w:ilvl w:val="1"/>
                <w:numId w:val="31"/>
              </w:numP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>1 interfejs RJ-45 Ethernet 10/100/1000 do zarządzania zaporą,</w:t>
            </w:r>
          </w:p>
          <w:p w14:paraId="109B6464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>Zapora powinna posiadać dysk M.2 o pojemności przynajmniej 128 GB z możliwością wymiany na większy.</w:t>
            </w:r>
          </w:p>
          <w:p w14:paraId="3466FEDC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>Możliwość przypisania wielu interfejsów fizycznych do pojedynczej strefy bezpieczeństwa</w:t>
            </w:r>
          </w:p>
          <w:p w14:paraId="6E4C100A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>Możliwość powiązania wielu interfejsów fizycznych w jeden port logiczny (agregacja portów) celem podniesienia wydajności połączeń oraz zapewnienia redundancji,</w:t>
            </w:r>
          </w:p>
          <w:p w14:paraId="771052D4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>Możliwość utworzenia przynajmniej 256 interfejsów logicznych VLAN, wsparcie dla standardu 802.1q,</w:t>
            </w:r>
          </w:p>
          <w:p w14:paraId="48469151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>Obsługa nielimitowanej ilości hostów podłączonych w sieci chronionej,</w:t>
            </w:r>
          </w:p>
          <w:p w14:paraId="5641A578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>Minimalna ilość jednocześnie obsługiwanych połączeń: 2 000 000,</w:t>
            </w:r>
          </w:p>
          <w:p w14:paraId="2F75CCA7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>Możliwość obsłużenia przynajmniej 22 500 nowych połączeń w ciągu 1 sekundy.</w:t>
            </w:r>
          </w:p>
          <w:p w14:paraId="5538F743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 xml:space="preserve">Przepustowość urządzenia pracującego w trybie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stateful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 firewall: 5,5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Gbps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 – dla ramki 1518B zgodnie z RFC 2544,</w:t>
            </w:r>
          </w:p>
          <w:p w14:paraId="0572A1F5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 xml:space="preserve">Przepustowość urządzenia pracującego z włączonym mechanizmem IPS: 3.8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Gbps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>,</w:t>
            </w:r>
          </w:p>
          <w:p w14:paraId="19BBD49A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 xml:space="preserve">Przepustowość urządzenia pracującego jako koncentrator VPN: 2,2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Gbps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 dla szyfrowania AES bez aktywnych usług UTM, zgodnie z RFC 2544,</w:t>
            </w:r>
          </w:p>
          <w:p w14:paraId="55D7CBF2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 xml:space="preserve">Przepustowość urządzenia DPI/NGFW (z włączonymi wszystkimi usługami bezpieczeństwa –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antivirus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,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antyspyware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, IPS, bez buforowania i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proxy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 i bez ograniczeń, jeśli chodzi o wielkość skanowanych plików) – 3,5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Gbps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>,</w:t>
            </w:r>
          </w:p>
          <w:p w14:paraId="52B7DF00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 xml:space="preserve">Minimalna ilość jednocześnie zestawionych tuneli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site-site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 VPN (urządzenie – urządzenie): 3 000,</w:t>
            </w:r>
          </w:p>
          <w:p w14:paraId="72F2E5E7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 xml:space="preserve">Minimalna ilość licencji umożliwiających zestawienie połączeń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client-site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 SSL VPN (komputer – urządzenie), dostępnych w pakiecie z urządzeniem: 2 z możliwością rozszerzenia do przynajmniej 500</w:t>
            </w:r>
          </w:p>
          <w:p w14:paraId="6B6AC620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 xml:space="preserve">Minimalna ilość licencji umożliwiających zestawienie połączeń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client-site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IPSec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 VPN (komputer – urządzenie), dostępnych w pakiecie z urządzeniem: 50 z możliwością rozszerzenia do przynajmniej 1 000.</w:t>
            </w:r>
          </w:p>
          <w:p w14:paraId="7A3FB986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 xml:space="preserve">Urządzenie powinno umożliwiać poddanie inspekcji zawartości ruchu szyfrowanego SSL/TLS poprzez jego odszyfrowanie i ponowne zaszyfrowanie zmienionym certyfikatem. Administrator powinien mieć możliwość </w:t>
            </w:r>
            <w:r w:rsidRPr="00D1101C">
              <w:rPr>
                <w:rFonts w:ascii="Cambria" w:eastAsia="Tahoma" w:hAnsi="Cambria" w:cs="Tahoma"/>
                <w:color w:val="000000"/>
              </w:rPr>
              <w:lastRenderedPageBreak/>
              <w:t>tworzenia wyjątków do inspekcji ruchu SSL poprzez wykorzystanie kategorii stron np. wyłączenie z inspekcji kategorii zawierających strony bankowe i medyczne.</w:t>
            </w:r>
          </w:p>
          <w:p w14:paraId="79BD4C47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 xml:space="preserve">Wydajność urządzenia z włączoną funkcją inspekcji ruchu SSL/TLS powinna wynosić minimum 850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Mbps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 oraz obsłużyć 150 000 połączeń.</w:t>
            </w:r>
          </w:p>
          <w:p w14:paraId="6E2430B5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 xml:space="preserve">Obsługa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IPSec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, ISAKMP/IKE, Radius, L2TP,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PPPoE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>, PPTP,</w:t>
            </w:r>
          </w:p>
          <w:p w14:paraId="7D6D85C3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 xml:space="preserve">Zintegrowany serwer DHCP, umożliwiający przydzielanie adresów IP dla hostów znajdujących się w sieci chronionej, a także dla hostów połączonych poprzez VPN (dla tuneli nawiązanych w trybie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site-site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 oraz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client-site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>),</w:t>
            </w:r>
          </w:p>
          <w:p w14:paraId="6DB18D56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 xml:space="preserve">Wsparcie funkcjonalności IP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Helper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, lub IP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Relay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 (przekazywanie komunikacji DHCP pomiędzy strefami bezpieczeństwa),</w:t>
            </w:r>
          </w:p>
          <w:p w14:paraId="4F88140D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>Uwierzytelnianie użytkowników w oparciu o wewnętrzną bazę użytkowników, oraz z wykorzystaniem zewnętrznych mechanizmów RADIUS/XAUTH, Active Directory, SSO, LDAP,</w:t>
            </w:r>
          </w:p>
          <w:p w14:paraId="327621A5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>Wsparcie dla Dynamicznego DNS tzw. DDNS,</w:t>
            </w:r>
          </w:p>
          <w:p w14:paraId="78F5987F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>Zintegrowany mechanizm kontroli zawartości witryn pogrupowanych na kategorie tematyczne.</w:t>
            </w:r>
          </w:p>
          <w:p w14:paraId="00E82D03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 xml:space="preserve">Mechanizm kontroli treści powinien mieć możliwość filtrowania stron tłumaczonych przez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google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translate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 (strony takie również powinny być poddane inspekcji, na takich samych zasadach jak strony, na które użytkownik wchodzi bezpośrednio).</w:t>
            </w:r>
          </w:p>
          <w:p w14:paraId="66137CB7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 xml:space="preserve">Administrator powinien mieć możliwość tworzenia różnych akcji, dla stron które zostały wychwycone przez filtr treści. Powinny być dostępne takie akcje jak: </w:t>
            </w:r>
          </w:p>
          <w:p w14:paraId="14A47444" w14:textId="77777777" w:rsidR="00F118D2" w:rsidRPr="00D1101C" w:rsidRDefault="00F118D2" w:rsidP="00F118D2">
            <w:pPr>
              <w:numPr>
                <w:ilvl w:val="1"/>
                <w:numId w:val="32"/>
              </w:numP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 xml:space="preserve">wyświetlenie strony blokady (z możliwością tworzenia kilku różnych stron), </w:t>
            </w:r>
          </w:p>
          <w:p w14:paraId="040D1658" w14:textId="77777777" w:rsidR="00F118D2" w:rsidRPr="00D1101C" w:rsidRDefault="00F118D2" w:rsidP="00F118D2">
            <w:pPr>
              <w:numPr>
                <w:ilvl w:val="1"/>
                <w:numId w:val="32"/>
              </w:numP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 xml:space="preserve">wyświetlenie strony blokady z możliwością podania hasła odblokowującego dostęp do zablokowanej strony, </w:t>
            </w:r>
          </w:p>
          <w:p w14:paraId="051EE5F2" w14:textId="77777777" w:rsidR="00F118D2" w:rsidRPr="00D1101C" w:rsidRDefault="00F118D2" w:rsidP="00F118D2">
            <w:pPr>
              <w:numPr>
                <w:ilvl w:val="1"/>
                <w:numId w:val="32"/>
              </w:numP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>wyświetlenie informacji z polityką bezpieczeństwa organizacji podczas wchodzenia na strony z danej kategorii. Użytkownik może wejść na stronę po akceptacji polityki.</w:t>
            </w:r>
          </w:p>
          <w:p w14:paraId="0D681C54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 xml:space="preserve">Administrator powinien mieć możliwość stworzenia polityki kontroli treści obejmującego np. strony z kategorii Multimedia i przydzielenia ograniczonego pasma dla stron w tej kategorii np. 5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Mbps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>,</w:t>
            </w:r>
          </w:p>
          <w:p w14:paraId="6E138AD2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>Zintegrowany mechanizm kontroli transmisji poczty elektronicznej w oparciu o zewnętrzne serwery RBL.</w:t>
            </w:r>
          </w:p>
          <w:p w14:paraId="7EC17EFD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 xml:space="preserve">Zintegrowany mechanizm zabezpieczający bezprzewodową sieć LAN, umożliwiający szyfrowanie transmisji w połączeniach bezprzewodowych realizowanych pomiędzy dodatkowymi urządzeniami Access Point a stacjami roboczymi za pomocą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IPSec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 VPN. System wspomagania uwierzytelniania bezprzewodowych stacji roboczych, oraz użytkowników, pozwalający na wdrożenie polityki dostępowej dla sieci.</w:t>
            </w:r>
          </w:p>
          <w:p w14:paraId="6031B4E8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 xml:space="preserve">Możliwość uruchomienia minimum dwóch łączy WAN - Zintegrowane funkcje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Load-Balancing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, oraz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Failover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. Funkcja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lastRenderedPageBreak/>
              <w:t>Failover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 oparta o badanie stanu łącza i badanie dostępności hosta zewnętrznego.</w:t>
            </w:r>
          </w:p>
          <w:p w14:paraId="6DF61201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>Możliwość ograniczenia ruchu na zewnętrznej stacji roboczej podczas pracy zdalnej VPN (dostęp tylko do udostępnionych zasobów lub dostęp do udostępnionych zasobów oraz zasobów sieci Internet z uwzględnieniem filtrowania treści, mechanizmu IPS oraz ochrony przed wirusami i wszelkim innym oprogramowaniem złośliwym dla komputerów połączonych przez VPN),</w:t>
            </w:r>
          </w:p>
          <w:p w14:paraId="141D9585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>Kontrola dostępności zestawionych tuneli VPN,</w:t>
            </w:r>
          </w:p>
          <w:p w14:paraId="4DFDCB2F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 xml:space="preserve">Możliwość zarządzania urządzeniem z wykorzystaniem protokołów http,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https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>, SSH i SNMP.</w:t>
            </w:r>
          </w:p>
          <w:p w14:paraId="1C68A8F0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>Konfiguracja oparta na pracy grupowej/obiektowej. Polityka bezpieczeństwa pozwalająca na całkowitą kontrolę nad dostępem do Internetu powinna być tworzona według reguł opartych o grupy i obiekty.</w:t>
            </w:r>
          </w:p>
          <w:p w14:paraId="7625B103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 xml:space="preserve">Przy tworzeniu reguł dostępowych zapewniona możliwość konfiguracji trzech typów reakcji: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allow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,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deny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,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discard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 (zezwolić, zabronić, odrzucić)</w:t>
            </w:r>
          </w:p>
          <w:p w14:paraId="1F04B847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>Funkcja NAT oparta o reguły bezpieczeństwa.</w:t>
            </w:r>
          </w:p>
          <w:p w14:paraId="131E3CC2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>NAT w wersji jeden-do-jeden, jeden-do-wielu, PAT, wiele-do-wielu, wiele-do-jednego. Funkcje oparte o zaawansowaną konfigurację według reguł bezpieczeństwa (m.in. możliwość ograniczenia działania funkcji do niektórych hostów, możliwość translacji portów wyjściowych na inne docelowe),</w:t>
            </w:r>
          </w:p>
          <w:p w14:paraId="0A0DA477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 xml:space="preserve">Zintegrowany system skanowania antywirusowego na poziomie bramy internetowej – skanowanie protokołów http, ftp, pop3,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smtp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, imap4,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tcp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stream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. Możliwość filtrowania załączników poczty. Skanowanie również plików skompresowanych. </w:t>
            </w:r>
          </w:p>
          <w:p w14:paraId="486B0F5E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 xml:space="preserve">Zintegrowany system skanowania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antyspyware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, </w:t>
            </w:r>
          </w:p>
          <w:p w14:paraId="4E397472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 xml:space="preserve">Zintegrowany system IPS (system wykrywania i blokowania wtargnięć) oparty o sygnatury ataków uwzględniające zagrożenia typu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worm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, Trojan, dziury systemowe,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peer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>-to-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peer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,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buffer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overflow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>, komunikatory, niebezpieczne kody zawarte na stronach www.</w:t>
            </w:r>
          </w:p>
          <w:p w14:paraId="0D351774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 xml:space="preserve">System IPS musi używać algorytmu szeregowego przetwarzania. </w:t>
            </w:r>
          </w:p>
          <w:p w14:paraId="48D16F0B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>Zintegrowany system zapory działającej w warstwie aplikacji, umożliwiający definiowanie własnych sygnatur aplikacji z wykorzystaniem ciągu znaków lub wyrażeń regularnych (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regex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>).</w:t>
            </w:r>
          </w:p>
          <w:p w14:paraId="259DD1CA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>Systemy skanowania IPS/Antywirus/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Antyspyware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 muszą umożliwiać skanowanie ruchu w warstwie aplikacji, </w:t>
            </w:r>
          </w:p>
          <w:p w14:paraId="3285EF3A" w14:textId="77777777" w:rsidR="00F118D2" w:rsidRPr="00D1101C" w:rsidRDefault="00F118D2" w:rsidP="00F118D2">
            <w:pPr>
              <w:numPr>
                <w:ilvl w:val="1"/>
                <w:numId w:val="33"/>
              </w:numP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>Bazy w/w systemów muszą być aktualizowane co najmniej raz dziennie.</w:t>
            </w:r>
          </w:p>
          <w:p w14:paraId="57374A6D" w14:textId="77777777" w:rsidR="00F118D2" w:rsidRPr="00D1101C" w:rsidRDefault="00F118D2" w:rsidP="00F118D2">
            <w:pPr>
              <w:numPr>
                <w:ilvl w:val="1"/>
                <w:numId w:val="33"/>
              </w:numP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>Administrator systemu musi mieć możliwość ręcznej aktualizacji sygnatur (online lub offline poprzez manualne zaimportowanie sygnatur,</w:t>
            </w:r>
          </w:p>
          <w:p w14:paraId="7F2F26F0" w14:textId="77777777" w:rsidR="00F118D2" w:rsidRPr="00D1101C" w:rsidRDefault="00F118D2" w:rsidP="00F118D2">
            <w:pPr>
              <w:numPr>
                <w:ilvl w:val="1"/>
                <w:numId w:val="33"/>
              </w:numP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 xml:space="preserve">Administrator systemu musi mieć możliwość skonfigurowania, którym portem i łączem urządzenie będzie się kontaktowało z serwerami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backend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 w celu aktualizacji sygnatur. </w:t>
            </w:r>
          </w:p>
          <w:p w14:paraId="4EF5C23E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lastRenderedPageBreak/>
              <w:t>System IPS/Antywirus/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Antyspyware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 nie może posiadać ograniczeń związanych z rozmiarem skanowanych plików.</w:t>
            </w:r>
          </w:p>
          <w:p w14:paraId="4529A482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>Skanowanie IPS/Antywirus/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Antyspyware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 musi być możliwe między strefami bezpieczeństwa, </w:t>
            </w:r>
          </w:p>
          <w:p w14:paraId="6998DCDA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>Możliwość pełnej kontroli nad programami typu P2P, IM oraz aplikacjami multimedialnymi,</w:t>
            </w:r>
          </w:p>
          <w:p w14:paraId="285D77EE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 xml:space="preserve">Wsparcie mechanizmów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QoS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 – Priorytet pasma, maksymalizacja pasma, gwarancja pasma, DSCP, 802.1p, </w:t>
            </w:r>
          </w:p>
          <w:p w14:paraId="24CEAC0C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 xml:space="preserve">Wsparcie dla komunikacji VoIP - Pełne wsparcie dla SIP, H323v.1-5, zarządzanie pasmem (ruch wychodzący), VoIP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over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 WLAN, śledzenie i monitorowanie połączeń, </w:t>
            </w:r>
          </w:p>
          <w:p w14:paraId="27AAFFE2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 xml:space="preserve">Urządzenie powinno posiadać możliwość realizacji funkcjonalności SD-WAN bazując minimum na poniższych parametrach: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Jitter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,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Latency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,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Packet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Loss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. Funkcjonalność nie może wymagać zakupu dodatkowych licencji. </w:t>
            </w:r>
          </w:p>
          <w:p w14:paraId="66274B6E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>Urządzenie powinno mieć możliwość analizy behawioralnej (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sandbox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) minimum plików wykonywalnych PE, PDF, Office i aplikacji mobilnych.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Sandbox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 powinien działać z wykorzystaniem minimum 4 silników pochodzących od różnych producentów w celu zwiększenia skuteczności analizy </w:t>
            </w:r>
            <w:proofErr w:type="spellStart"/>
            <w:r w:rsidRPr="00D1101C">
              <w:rPr>
                <w:rFonts w:ascii="Cambria" w:eastAsia="Tahoma" w:hAnsi="Cambria" w:cs="Tahoma"/>
                <w:color w:val="000000"/>
              </w:rPr>
              <w:t>sandbox</w:t>
            </w:r>
            <w:proofErr w:type="spellEnd"/>
            <w:r w:rsidRPr="00D1101C">
              <w:rPr>
                <w:rFonts w:ascii="Cambria" w:eastAsia="Tahoma" w:hAnsi="Cambria" w:cs="Tahoma"/>
                <w:color w:val="000000"/>
              </w:rPr>
              <w:t xml:space="preserve">. Analiza powinna być wykonywana równolegle na wszystkich silnikach. </w:t>
            </w:r>
          </w:p>
          <w:p w14:paraId="0C859BFF" w14:textId="77777777" w:rsidR="00F118D2" w:rsidRPr="00D1101C" w:rsidRDefault="00F118D2" w:rsidP="00F118D2">
            <w:pPr>
              <w:numPr>
                <w:ilvl w:val="0"/>
                <w:numId w:val="32"/>
              </w:numPr>
              <w:spacing w:after="0" w:line="240" w:lineRule="auto"/>
              <w:ind w:left="267" w:hanging="267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color w:val="000000"/>
              </w:rPr>
              <w:t>Urządzenie powinno posiadać zintegrowany kontroler sieci bezprzewodowej kompatybilny z punktami dostępowymi pochodzącymi od tego samego producenta i pozwalający na obsługę do 32 takich punktów dostępowych sieci bezprzewodowej.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0DC843" w14:textId="114CD59C" w:rsidR="00F118D2" w:rsidRPr="00D1101C" w:rsidRDefault="00F118D2" w:rsidP="00F118D2">
            <w:pP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b/>
                <w:bCs/>
              </w:rPr>
              <w:lastRenderedPageBreak/>
              <w:t xml:space="preserve">[….] </w:t>
            </w:r>
          </w:p>
        </w:tc>
      </w:tr>
      <w:tr w:rsidR="00F118D2" w:rsidRPr="00D1101C" w14:paraId="4CB4E85B" w14:textId="79CD483C" w:rsidTr="00471F1A">
        <w:trPr>
          <w:trHeight w:val="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C7056" w14:textId="77777777" w:rsidR="00F118D2" w:rsidRPr="00D1101C" w:rsidRDefault="00F118D2" w:rsidP="00F118D2">
            <w:pPr>
              <w:jc w:val="center"/>
              <w:rPr>
                <w:rFonts w:ascii="Cambria" w:eastAsia="Tahoma" w:hAnsi="Cambria" w:cs="Tahoma"/>
                <w:b/>
              </w:rPr>
            </w:pPr>
            <w:r w:rsidRPr="00D1101C">
              <w:rPr>
                <w:rFonts w:ascii="Cambria" w:eastAsia="Tahoma" w:hAnsi="Cambria" w:cs="Tahoma"/>
                <w:b/>
              </w:rPr>
              <w:lastRenderedPageBreak/>
              <w:t>Gwarancja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9E5F24" w14:textId="77777777" w:rsidR="00F118D2" w:rsidRPr="00D1101C" w:rsidRDefault="00F118D2" w:rsidP="00F118D2">
            <w:pPr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</w:rPr>
              <w:t>Min. 24 miesiące wraz ze wsparciem technicznym w trybie 24x7.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592579" w14:textId="4BAB7273" w:rsidR="00F118D2" w:rsidRPr="00D1101C" w:rsidRDefault="00F118D2" w:rsidP="00F118D2">
            <w:pPr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b/>
                <w:bCs/>
              </w:rPr>
              <w:t xml:space="preserve">[….] </w:t>
            </w:r>
          </w:p>
        </w:tc>
      </w:tr>
      <w:tr w:rsidR="00F118D2" w:rsidRPr="00D1101C" w14:paraId="7D1BC0D8" w14:textId="58032E87" w:rsidTr="00471F1A">
        <w:trPr>
          <w:trHeight w:val="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2C3B3" w14:textId="77777777" w:rsidR="00F118D2" w:rsidRPr="00D1101C" w:rsidRDefault="00F118D2" w:rsidP="00F118D2">
            <w:pPr>
              <w:jc w:val="center"/>
              <w:rPr>
                <w:rFonts w:ascii="Cambria" w:eastAsia="Tahoma" w:hAnsi="Cambria" w:cs="Tahoma"/>
                <w:b/>
              </w:rPr>
            </w:pPr>
            <w:r w:rsidRPr="00D1101C">
              <w:rPr>
                <w:rFonts w:ascii="Cambria" w:eastAsia="Tahoma" w:hAnsi="Cambria" w:cs="Tahoma"/>
                <w:b/>
              </w:rPr>
              <w:t>Wymagania licencyjne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5A7F4C" w14:textId="77777777" w:rsidR="00F118D2" w:rsidRPr="00D1101C" w:rsidRDefault="00F118D2" w:rsidP="00F118D2">
            <w:pPr>
              <w:rPr>
                <w:rFonts w:ascii="Cambria" w:eastAsia="Tahoma" w:hAnsi="Cambria" w:cs="Tahoma"/>
              </w:rPr>
            </w:pPr>
            <w:r w:rsidRPr="00D1101C">
              <w:rPr>
                <w:rFonts w:ascii="Cambria" w:eastAsia="Tahoma" w:hAnsi="Cambria" w:cs="Tahoma"/>
              </w:rPr>
              <w:t xml:space="preserve">Wraz z urządzeniem Zamawiający wymaga dostarczenia subskrypcji pozwalającej na aktualizację sygnatur aplikacji, IPS i wirusów oraz dostęp do bazy URL dla modułu kontroli aplikacji, </w:t>
            </w:r>
            <w:proofErr w:type="spellStart"/>
            <w:r w:rsidRPr="00D1101C">
              <w:rPr>
                <w:rFonts w:ascii="Cambria" w:eastAsia="Tahoma" w:hAnsi="Cambria" w:cs="Tahoma"/>
              </w:rPr>
              <w:t>sandboxing</w:t>
            </w:r>
            <w:proofErr w:type="spellEnd"/>
            <w:r w:rsidRPr="00D1101C">
              <w:rPr>
                <w:rFonts w:ascii="Cambria" w:eastAsia="Tahoma" w:hAnsi="Cambria" w:cs="Tahoma"/>
              </w:rPr>
              <w:t xml:space="preserve"> na okres 2 lat. </w:t>
            </w:r>
          </w:p>
          <w:p w14:paraId="01D25537" w14:textId="77777777" w:rsidR="00F118D2" w:rsidRPr="00D1101C" w:rsidRDefault="00F118D2" w:rsidP="00F118D2">
            <w:pPr>
              <w:rPr>
                <w:rFonts w:ascii="Cambria" w:eastAsia="Tahoma" w:hAnsi="Cambria" w:cs="Tahoma"/>
              </w:rPr>
            </w:pPr>
            <w:r w:rsidRPr="00D1101C">
              <w:rPr>
                <w:rFonts w:ascii="Cambria" w:eastAsia="Tahoma" w:hAnsi="Cambria" w:cs="Tahoma"/>
              </w:rPr>
              <w:t>Dodatkowe Zamawiający wymaga, aby posiadane aktywne subskrypcje na obecnie posiadanym urządzeniu SONICWALL ADVANCED GATEWAY SECURITY SUITE BUNDLE FOR NSA 2600 ważne do dnia 16.04.2023 zostały przeniesione i dodane do subskrypcji oferowanego urządzenia.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1CE70F" w14:textId="0B528923" w:rsidR="00F118D2" w:rsidRPr="00D1101C" w:rsidRDefault="00F118D2" w:rsidP="00F118D2">
            <w:pPr>
              <w:rPr>
                <w:rFonts w:ascii="Cambria" w:eastAsia="Tahoma" w:hAnsi="Cambria" w:cs="Tahoma"/>
              </w:rPr>
            </w:pPr>
            <w:r w:rsidRPr="00D1101C">
              <w:rPr>
                <w:rFonts w:ascii="Cambria" w:eastAsia="Tahoma" w:hAnsi="Cambria" w:cs="Tahoma"/>
                <w:b/>
                <w:bCs/>
              </w:rPr>
              <w:t xml:space="preserve">[….] </w:t>
            </w:r>
          </w:p>
        </w:tc>
      </w:tr>
      <w:tr w:rsidR="00F118D2" w:rsidRPr="00D1101C" w14:paraId="7A25E74B" w14:textId="43D0050E" w:rsidTr="00471F1A">
        <w:trPr>
          <w:trHeight w:val="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22292" w14:textId="77777777" w:rsidR="00F118D2" w:rsidRPr="00D1101C" w:rsidRDefault="00F118D2" w:rsidP="00F118D2">
            <w:pPr>
              <w:jc w:val="center"/>
              <w:rPr>
                <w:rFonts w:ascii="Cambria" w:eastAsia="Tahoma" w:hAnsi="Cambria" w:cs="Tahoma"/>
                <w:b/>
              </w:rPr>
            </w:pPr>
            <w:r w:rsidRPr="00D1101C">
              <w:rPr>
                <w:rFonts w:ascii="Cambria" w:eastAsia="Tahoma" w:hAnsi="Cambria" w:cs="Tahoma"/>
                <w:b/>
              </w:rPr>
              <w:t>Wymagania dodatkowe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B50E70" w14:textId="77777777" w:rsidR="00F118D2" w:rsidRPr="00D1101C" w:rsidRDefault="00F118D2" w:rsidP="00F118D2">
            <w:pPr>
              <w:rPr>
                <w:rFonts w:ascii="Cambria" w:eastAsia="Tahoma" w:hAnsi="Cambria" w:cs="Tahoma"/>
              </w:rPr>
            </w:pPr>
            <w:r w:rsidRPr="00D1101C">
              <w:rPr>
                <w:rFonts w:ascii="Cambria" w:eastAsia="Tahoma" w:hAnsi="Cambria" w:cs="Tahoma"/>
              </w:rPr>
              <w:t xml:space="preserve">W ramach dostawy Wykonawca zobowiązany jest do przeprowadzenia: </w:t>
            </w:r>
          </w:p>
          <w:p w14:paraId="72F79888" w14:textId="77777777" w:rsidR="00F118D2" w:rsidRPr="00D1101C" w:rsidRDefault="00F118D2" w:rsidP="00F118D2">
            <w:pPr>
              <w:rPr>
                <w:rFonts w:ascii="Cambria" w:eastAsia="Tahoma" w:hAnsi="Cambria" w:cs="Tahoma"/>
              </w:rPr>
            </w:pPr>
            <w:r w:rsidRPr="00D1101C">
              <w:rPr>
                <w:rFonts w:ascii="Cambria" w:eastAsia="Tahoma" w:hAnsi="Cambria" w:cs="Tahoma"/>
              </w:rPr>
              <w:t xml:space="preserve">1) Wdrożenie </w:t>
            </w:r>
          </w:p>
          <w:p w14:paraId="1FA37BF0" w14:textId="77777777" w:rsidR="00F118D2" w:rsidRPr="00D1101C" w:rsidRDefault="00F118D2" w:rsidP="00F118D2">
            <w:pPr>
              <w:rPr>
                <w:rFonts w:ascii="Cambria" w:eastAsia="Tahoma" w:hAnsi="Cambria" w:cs="Tahoma"/>
              </w:rPr>
            </w:pPr>
            <w:r w:rsidRPr="00D1101C">
              <w:rPr>
                <w:rFonts w:ascii="Cambria" w:eastAsia="Tahoma" w:hAnsi="Cambria" w:cs="Tahoma"/>
              </w:rPr>
              <w:t xml:space="preserve">-Wstępna konfiguracja urządzenia (zaadresowanie </w:t>
            </w:r>
            <w:proofErr w:type="spellStart"/>
            <w:r w:rsidRPr="00D1101C">
              <w:rPr>
                <w:rFonts w:ascii="Cambria" w:eastAsia="Tahoma" w:hAnsi="Cambria" w:cs="Tahoma"/>
              </w:rPr>
              <w:t>interface'ów</w:t>
            </w:r>
            <w:proofErr w:type="spellEnd"/>
            <w:r w:rsidRPr="00D1101C">
              <w:rPr>
                <w:rFonts w:ascii="Cambria" w:eastAsia="Tahoma" w:hAnsi="Cambria" w:cs="Tahoma"/>
              </w:rPr>
              <w:t>, konfiguracja routingu, DNS, NTP),</w:t>
            </w:r>
          </w:p>
          <w:p w14:paraId="5DD67AA1" w14:textId="77777777" w:rsidR="00F118D2" w:rsidRPr="00D1101C" w:rsidRDefault="00F118D2" w:rsidP="00F118D2">
            <w:pPr>
              <w:rPr>
                <w:rFonts w:ascii="Cambria" w:eastAsia="Tahoma" w:hAnsi="Cambria" w:cs="Tahoma"/>
              </w:rPr>
            </w:pPr>
            <w:r w:rsidRPr="00D1101C">
              <w:rPr>
                <w:rFonts w:ascii="Cambria" w:eastAsia="Tahoma" w:hAnsi="Cambria" w:cs="Tahoma"/>
              </w:rPr>
              <w:t>-Konfiguracja profilów administracyjnych,</w:t>
            </w:r>
          </w:p>
          <w:p w14:paraId="082B6788" w14:textId="77777777" w:rsidR="00F118D2" w:rsidRPr="00D1101C" w:rsidRDefault="00F118D2" w:rsidP="00F118D2">
            <w:pPr>
              <w:rPr>
                <w:rFonts w:ascii="Cambria" w:eastAsia="Tahoma" w:hAnsi="Cambria" w:cs="Tahoma"/>
              </w:rPr>
            </w:pPr>
            <w:r w:rsidRPr="00D1101C">
              <w:rPr>
                <w:rFonts w:ascii="Cambria" w:eastAsia="Tahoma" w:hAnsi="Cambria" w:cs="Tahoma"/>
              </w:rPr>
              <w:t>Podpięcie weryfikacja statusu licencji,</w:t>
            </w:r>
          </w:p>
          <w:p w14:paraId="042F753F" w14:textId="77777777" w:rsidR="00F118D2" w:rsidRPr="00D1101C" w:rsidRDefault="00F118D2" w:rsidP="00F118D2">
            <w:pPr>
              <w:rPr>
                <w:rFonts w:ascii="Cambria" w:eastAsia="Tahoma" w:hAnsi="Cambria" w:cs="Tahoma"/>
              </w:rPr>
            </w:pPr>
            <w:r w:rsidRPr="00D1101C">
              <w:rPr>
                <w:rFonts w:ascii="Cambria" w:eastAsia="Tahoma" w:hAnsi="Cambria" w:cs="Tahoma"/>
              </w:rPr>
              <w:lastRenderedPageBreak/>
              <w:t>-Konfiguracja obiektów adresowych na potrzeby polityk Firewall (na podstawie przygotowanej wcześniej listy),</w:t>
            </w:r>
          </w:p>
          <w:p w14:paraId="2BB1A524" w14:textId="77777777" w:rsidR="00F118D2" w:rsidRPr="00D1101C" w:rsidRDefault="00F118D2" w:rsidP="00F118D2">
            <w:pPr>
              <w:rPr>
                <w:rFonts w:ascii="Cambria" w:eastAsia="Tahoma" w:hAnsi="Cambria" w:cs="Tahoma"/>
              </w:rPr>
            </w:pPr>
            <w:r w:rsidRPr="00D1101C">
              <w:rPr>
                <w:rFonts w:ascii="Cambria" w:eastAsia="Tahoma" w:hAnsi="Cambria" w:cs="Tahoma"/>
              </w:rPr>
              <w:t>-Konfiguracja polityk Firewall pomiędzy strefami bezpieczeństwa,</w:t>
            </w:r>
          </w:p>
          <w:p w14:paraId="591912D8" w14:textId="77777777" w:rsidR="00F118D2" w:rsidRPr="00D1101C" w:rsidRDefault="00F118D2" w:rsidP="00F118D2">
            <w:pPr>
              <w:rPr>
                <w:rFonts w:ascii="Cambria" w:eastAsia="Tahoma" w:hAnsi="Cambria" w:cs="Tahoma"/>
              </w:rPr>
            </w:pPr>
            <w:r w:rsidRPr="00D1101C">
              <w:rPr>
                <w:rFonts w:ascii="Cambria" w:eastAsia="Tahoma" w:hAnsi="Cambria" w:cs="Tahoma"/>
              </w:rPr>
              <w:t>-Weryfikacja komunikacji pomiędzy strefami bezpieczeństwa,</w:t>
            </w:r>
          </w:p>
          <w:p w14:paraId="31F4CE39" w14:textId="77777777" w:rsidR="00F118D2" w:rsidRPr="00D1101C" w:rsidRDefault="00F118D2" w:rsidP="00F118D2">
            <w:pPr>
              <w:rPr>
                <w:rFonts w:ascii="Cambria" w:eastAsia="Tahoma" w:hAnsi="Cambria" w:cs="Tahoma"/>
              </w:rPr>
            </w:pPr>
            <w:r w:rsidRPr="00D1101C">
              <w:rPr>
                <w:rFonts w:ascii="Cambria" w:eastAsia="Tahoma" w:hAnsi="Cambria" w:cs="Tahoma"/>
              </w:rPr>
              <w:t>-Konfiguracja lokalnej bazy użytkowników oraz zdefiniowanie grup, oraz podłączenie do usługi LDAP/AD</w:t>
            </w:r>
          </w:p>
          <w:p w14:paraId="17982DD0" w14:textId="77777777" w:rsidR="00F118D2" w:rsidRPr="00D1101C" w:rsidRDefault="00F118D2" w:rsidP="00F118D2">
            <w:pPr>
              <w:rPr>
                <w:rFonts w:ascii="Cambria" w:eastAsia="Tahoma" w:hAnsi="Cambria" w:cs="Tahoma"/>
              </w:rPr>
            </w:pPr>
            <w:r w:rsidRPr="00D1101C">
              <w:rPr>
                <w:rFonts w:ascii="Cambria" w:eastAsia="Tahoma" w:hAnsi="Cambria" w:cs="Tahoma"/>
              </w:rPr>
              <w:t>Konfiguracja VPN wg potrzeby</w:t>
            </w:r>
          </w:p>
          <w:p w14:paraId="44223484" w14:textId="77777777" w:rsidR="00F118D2" w:rsidRPr="00D1101C" w:rsidRDefault="00F118D2" w:rsidP="00F118D2">
            <w:pPr>
              <w:rPr>
                <w:rFonts w:ascii="Cambria" w:eastAsia="Tahoma" w:hAnsi="Cambria" w:cs="Tahoma"/>
              </w:rPr>
            </w:pPr>
            <w:r w:rsidRPr="00D1101C">
              <w:rPr>
                <w:rFonts w:ascii="Cambria" w:eastAsia="Tahoma" w:hAnsi="Cambria" w:cs="Tahoma"/>
              </w:rPr>
              <w:t xml:space="preserve">-Konfiguracja </w:t>
            </w:r>
            <w:proofErr w:type="spellStart"/>
            <w:r w:rsidRPr="00D1101C">
              <w:rPr>
                <w:rFonts w:ascii="Cambria" w:eastAsia="Tahoma" w:hAnsi="Cambria" w:cs="Tahoma"/>
              </w:rPr>
              <w:t>IPSec</w:t>
            </w:r>
            <w:proofErr w:type="spellEnd"/>
            <w:r w:rsidRPr="00D1101C">
              <w:rPr>
                <w:rFonts w:ascii="Cambria" w:eastAsia="Tahoma" w:hAnsi="Cambria" w:cs="Tahoma"/>
              </w:rPr>
              <w:t xml:space="preserve"> VPN </w:t>
            </w:r>
            <w:proofErr w:type="spellStart"/>
            <w:r w:rsidRPr="00D1101C">
              <w:rPr>
                <w:rFonts w:ascii="Cambria" w:eastAsia="Tahoma" w:hAnsi="Cambria" w:cs="Tahoma"/>
              </w:rPr>
              <w:t>site</w:t>
            </w:r>
            <w:proofErr w:type="spellEnd"/>
            <w:r w:rsidRPr="00D1101C">
              <w:rPr>
                <w:rFonts w:ascii="Cambria" w:eastAsia="Tahoma" w:hAnsi="Cambria" w:cs="Tahoma"/>
              </w:rPr>
              <w:t>-to-</w:t>
            </w:r>
            <w:proofErr w:type="spellStart"/>
            <w:r w:rsidRPr="00D1101C">
              <w:rPr>
                <w:rFonts w:ascii="Cambria" w:eastAsia="Tahoma" w:hAnsi="Cambria" w:cs="Tahoma"/>
              </w:rPr>
              <w:t>site</w:t>
            </w:r>
            <w:proofErr w:type="spellEnd"/>
            <w:r w:rsidRPr="00D1101C">
              <w:rPr>
                <w:rFonts w:ascii="Cambria" w:eastAsia="Tahoma" w:hAnsi="Cambria" w:cs="Tahoma"/>
              </w:rPr>
              <w:t>,</w:t>
            </w:r>
          </w:p>
          <w:p w14:paraId="6F458F61" w14:textId="77777777" w:rsidR="00F118D2" w:rsidRPr="00D1101C" w:rsidRDefault="00F118D2" w:rsidP="00F118D2">
            <w:pPr>
              <w:rPr>
                <w:rFonts w:ascii="Cambria" w:eastAsia="Tahoma" w:hAnsi="Cambria" w:cs="Tahoma"/>
              </w:rPr>
            </w:pPr>
            <w:r w:rsidRPr="00D1101C">
              <w:rPr>
                <w:rFonts w:ascii="Cambria" w:eastAsia="Tahoma" w:hAnsi="Cambria" w:cs="Tahoma"/>
              </w:rPr>
              <w:t xml:space="preserve">--Konfiguracja </w:t>
            </w:r>
            <w:proofErr w:type="spellStart"/>
            <w:r w:rsidRPr="00D1101C">
              <w:rPr>
                <w:rFonts w:ascii="Cambria" w:eastAsia="Tahoma" w:hAnsi="Cambria" w:cs="Tahoma"/>
              </w:rPr>
              <w:t>IPSec</w:t>
            </w:r>
            <w:proofErr w:type="spellEnd"/>
            <w:r w:rsidRPr="00D1101C">
              <w:rPr>
                <w:rFonts w:ascii="Cambria" w:eastAsia="Tahoma" w:hAnsi="Cambria" w:cs="Tahoma"/>
              </w:rPr>
              <w:t xml:space="preserve"> VPN </w:t>
            </w:r>
            <w:proofErr w:type="spellStart"/>
            <w:r w:rsidRPr="00D1101C">
              <w:rPr>
                <w:rFonts w:ascii="Cambria" w:eastAsia="Tahoma" w:hAnsi="Cambria" w:cs="Tahoma"/>
              </w:rPr>
              <w:t>client</w:t>
            </w:r>
            <w:proofErr w:type="spellEnd"/>
            <w:r w:rsidRPr="00D1101C">
              <w:rPr>
                <w:rFonts w:ascii="Cambria" w:eastAsia="Tahoma" w:hAnsi="Cambria" w:cs="Tahoma"/>
              </w:rPr>
              <w:t>-to-</w:t>
            </w:r>
            <w:proofErr w:type="spellStart"/>
            <w:r w:rsidRPr="00D1101C">
              <w:rPr>
                <w:rFonts w:ascii="Cambria" w:eastAsia="Tahoma" w:hAnsi="Cambria" w:cs="Tahoma"/>
              </w:rPr>
              <w:t>site</w:t>
            </w:r>
            <w:proofErr w:type="spellEnd"/>
            <w:r w:rsidRPr="00D1101C">
              <w:rPr>
                <w:rFonts w:ascii="Cambria" w:eastAsia="Tahoma" w:hAnsi="Cambria" w:cs="Tahoma"/>
              </w:rPr>
              <w:t>,</w:t>
            </w:r>
          </w:p>
          <w:p w14:paraId="5A9A7DDD" w14:textId="77777777" w:rsidR="00F118D2" w:rsidRPr="00D1101C" w:rsidRDefault="00F118D2" w:rsidP="00F118D2">
            <w:pPr>
              <w:rPr>
                <w:rFonts w:ascii="Cambria" w:eastAsia="Tahoma" w:hAnsi="Cambria" w:cs="Tahoma"/>
              </w:rPr>
            </w:pPr>
            <w:r w:rsidRPr="00D1101C">
              <w:rPr>
                <w:rFonts w:ascii="Cambria" w:eastAsia="Tahoma" w:hAnsi="Cambria" w:cs="Tahoma"/>
              </w:rPr>
              <w:t xml:space="preserve">-Konfiguracja SSL VPN </w:t>
            </w:r>
            <w:proofErr w:type="spellStart"/>
            <w:r w:rsidRPr="00D1101C">
              <w:rPr>
                <w:rFonts w:ascii="Cambria" w:eastAsia="Tahoma" w:hAnsi="Cambria" w:cs="Tahoma"/>
              </w:rPr>
              <w:t>client</w:t>
            </w:r>
            <w:proofErr w:type="spellEnd"/>
            <w:r w:rsidRPr="00D1101C">
              <w:rPr>
                <w:rFonts w:ascii="Cambria" w:eastAsia="Tahoma" w:hAnsi="Cambria" w:cs="Tahoma"/>
              </w:rPr>
              <w:t>-to-</w:t>
            </w:r>
            <w:proofErr w:type="spellStart"/>
            <w:r w:rsidRPr="00D1101C">
              <w:rPr>
                <w:rFonts w:ascii="Cambria" w:eastAsia="Tahoma" w:hAnsi="Cambria" w:cs="Tahoma"/>
              </w:rPr>
              <w:t>site</w:t>
            </w:r>
            <w:proofErr w:type="spellEnd"/>
            <w:r w:rsidRPr="00D1101C">
              <w:rPr>
                <w:rFonts w:ascii="Cambria" w:eastAsia="Tahoma" w:hAnsi="Cambria" w:cs="Tahoma"/>
              </w:rPr>
              <w:t>,</w:t>
            </w:r>
          </w:p>
          <w:p w14:paraId="73DB6A6A" w14:textId="77777777" w:rsidR="00F118D2" w:rsidRPr="00D1101C" w:rsidRDefault="00F118D2" w:rsidP="00F118D2">
            <w:pPr>
              <w:rPr>
                <w:rFonts w:ascii="Cambria" w:eastAsia="Tahoma" w:hAnsi="Cambria" w:cs="Tahoma"/>
              </w:rPr>
            </w:pPr>
            <w:r w:rsidRPr="00D1101C">
              <w:rPr>
                <w:rFonts w:ascii="Cambria" w:eastAsia="Tahoma" w:hAnsi="Cambria" w:cs="Tahoma"/>
              </w:rPr>
              <w:t>-Konfiguracja profilów kontroli Antywirusowej i podpięcie do polityk FW,</w:t>
            </w:r>
          </w:p>
          <w:p w14:paraId="438E4A43" w14:textId="77777777" w:rsidR="00F118D2" w:rsidRPr="00D1101C" w:rsidRDefault="00F118D2" w:rsidP="00F118D2">
            <w:pPr>
              <w:rPr>
                <w:rFonts w:ascii="Cambria" w:eastAsia="Tahoma" w:hAnsi="Cambria" w:cs="Tahoma"/>
              </w:rPr>
            </w:pPr>
            <w:r w:rsidRPr="00D1101C">
              <w:rPr>
                <w:rFonts w:ascii="Cambria" w:eastAsia="Tahoma" w:hAnsi="Cambria" w:cs="Tahoma"/>
              </w:rPr>
              <w:t>-Konfiguracja profilów ochrony przed atakami IPS i podpięcie do polityk FW,</w:t>
            </w:r>
          </w:p>
          <w:p w14:paraId="44C3B997" w14:textId="77777777" w:rsidR="00F118D2" w:rsidRPr="00D1101C" w:rsidRDefault="00F118D2" w:rsidP="00F118D2">
            <w:pPr>
              <w:rPr>
                <w:rFonts w:ascii="Cambria" w:eastAsia="Tahoma" w:hAnsi="Cambria" w:cs="Tahoma"/>
              </w:rPr>
            </w:pPr>
            <w:r w:rsidRPr="00D1101C">
              <w:rPr>
                <w:rFonts w:ascii="Cambria" w:eastAsia="Tahoma" w:hAnsi="Cambria" w:cs="Tahoma"/>
              </w:rPr>
              <w:t>-Konfiguracja profilów kontroli aplikacji i podpięcie do polityk FW,</w:t>
            </w:r>
          </w:p>
          <w:p w14:paraId="23B3BA1D" w14:textId="77777777" w:rsidR="00F118D2" w:rsidRPr="00D1101C" w:rsidRDefault="00F118D2" w:rsidP="00F118D2">
            <w:pPr>
              <w:rPr>
                <w:rFonts w:ascii="Cambria" w:eastAsia="Tahoma" w:hAnsi="Cambria" w:cs="Tahoma"/>
              </w:rPr>
            </w:pPr>
            <w:r w:rsidRPr="00D1101C">
              <w:rPr>
                <w:rFonts w:ascii="Cambria" w:eastAsia="Tahoma" w:hAnsi="Cambria" w:cs="Tahoma"/>
              </w:rPr>
              <w:t>-Konfiguracja profilów kontroli WWW i podpięcie do polityk FW,</w:t>
            </w:r>
          </w:p>
          <w:p w14:paraId="40F79F5C" w14:textId="77777777" w:rsidR="00F118D2" w:rsidRPr="00D1101C" w:rsidRDefault="00F118D2" w:rsidP="00F118D2">
            <w:pPr>
              <w:rPr>
                <w:rFonts w:ascii="Cambria" w:eastAsia="Tahoma" w:hAnsi="Cambria" w:cs="Tahoma"/>
              </w:rPr>
            </w:pPr>
            <w:r w:rsidRPr="00D1101C">
              <w:rPr>
                <w:rFonts w:ascii="Cambria" w:eastAsia="Tahoma" w:hAnsi="Cambria" w:cs="Tahoma"/>
              </w:rPr>
              <w:t>-Konfiguracja profilów antyspamowych i podpięcie do polityk FW,</w:t>
            </w:r>
          </w:p>
          <w:p w14:paraId="76A9686E" w14:textId="77777777" w:rsidR="00F118D2" w:rsidRPr="00D1101C" w:rsidRDefault="00F118D2" w:rsidP="00F118D2">
            <w:pPr>
              <w:rPr>
                <w:rFonts w:ascii="Cambria" w:eastAsia="Tahoma" w:hAnsi="Cambria" w:cs="Tahoma"/>
              </w:rPr>
            </w:pPr>
            <w:r w:rsidRPr="00D1101C">
              <w:rPr>
                <w:rFonts w:ascii="Cambria" w:eastAsia="Tahoma" w:hAnsi="Cambria" w:cs="Tahoma"/>
              </w:rPr>
              <w:t>-Test zastosowanych funkcji ochronnych,</w:t>
            </w:r>
          </w:p>
          <w:p w14:paraId="5C184643" w14:textId="77777777" w:rsidR="00F118D2" w:rsidRPr="00D1101C" w:rsidRDefault="00F118D2" w:rsidP="00F118D2">
            <w:pPr>
              <w:rPr>
                <w:rFonts w:ascii="Cambria" w:eastAsia="Tahoma" w:hAnsi="Cambria" w:cs="Tahoma"/>
              </w:rPr>
            </w:pPr>
            <w:r w:rsidRPr="00D1101C">
              <w:rPr>
                <w:rFonts w:ascii="Cambria" w:eastAsia="Tahoma" w:hAnsi="Cambria" w:cs="Tahoma"/>
              </w:rPr>
              <w:t>-Przygotowania ogólnej dokumentacji z zakresu zdefiniowanych funkcji.</w:t>
            </w:r>
          </w:p>
          <w:p w14:paraId="2A4C4D63" w14:textId="77777777" w:rsidR="00F118D2" w:rsidRPr="00D1101C" w:rsidRDefault="00F118D2" w:rsidP="00F118D2">
            <w:pPr>
              <w:rPr>
                <w:rFonts w:ascii="Cambria" w:eastAsia="Tahoma" w:hAnsi="Cambria" w:cs="Tahoma"/>
              </w:rPr>
            </w:pPr>
            <w:r w:rsidRPr="00D1101C">
              <w:rPr>
                <w:rFonts w:ascii="Cambria" w:eastAsia="Tahoma" w:hAnsi="Cambria" w:cs="Tahoma"/>
              </w:rPr>
              <w:t>2) Instruktaż zdalny</w:t>
            </w:r>
          </w:p>
          <w:p w14:paraId="4C4188A9" w14:textId="77777777" w:rsidR="00F118D2" w:rsidRPr="00D1101C" w:rsidRDefault="00F118D2" w:rsidP="00F118D2">
            <w:pPr>
              <w:rPr>
                <w:rFonts w:ascii="Cambria" w:eastAsia="Tahoma" w:hAnsi="Cambria" w:cs="Tahoma"/>
              </w:rPr>
            </w:pPr>
            <w:r w:rsidRPr="00D1101C">
              <w:rPr>
                <w:rFonts w:ascii="Cambria" w:eastAsia="Tahoma" w:hAnsi="Cambria" w:cs="Tahoma"/>
              </w:rPr>
              <w:t xml:space="preserve">Wymagane jest, aby wdrożenie oraz instruktaż został wykonany przez inżynierów certyfikowanych przez producenta dostarczonego rozwiązania klasy UTM (do oferty </w:t>
            </w:r>
            <w:sdt>
              <w:sdtPr>
                <w:rPr>
                  <w:rFonts w:ascii="Cambria" w:hAnsi="Cambria"/>
                </w:rPr>
                <w:tag w:val="goog_rdk_8"/>
                <w:id w:val="84119227"/>
              </w:sdtPr>
              <w:sdtEndPr/>
              <w:sdtContent/>
            </w:sdt>
            <w:r w:rsidRPr="00D1101C">
              <w:rPr>
                <w:rFonts w:ascii="Cambria" w:eastAsia="Tahoma" w:hAnsi="Cambria" w:cs="Tahoma"/>
              </w:rPr>
              <w:t>dołączyć certyfikaty inżynierów) w minimalnym zakresie:</w:t>
            </w:r>
          </w:p>
          <w:p w14:paraId="09248FFE" w14:textId="77777777" w:rsidR="00F118D2" w:rsidRPr="00D1101C" w:rsidRDefault="00F118D2" w:rsidP="00F118D2">
            <w:pPr>
              <w:rPr>
                <w:rFonts w:ascii="Cambria" w:eastAsia="Tahoma" w:hAnsi="Cambria" w:cs="Tahoma"/>
              </w:rPr>
            </w:pPr>
            <w:r w:rsidRPr="00D1101C">
              <w:rPr>
                <w:rFonts w:ascii="Cambria" w:eastAsia="Tahoma" w:hAnsi="Cambria" w:cs="Tahoma"/>
              </w:rPr>
              <w:t xml:space="preserve">-Przeszkolenie z zakresu zarządzania wszystkimi elementami podlegającymi konfiguracji w punkcie “Wdrożenie” </w:t>
            </w:r>
          </w:p>
          <w:p w14:paraId="5AB4B985" w14:textId="77777777" w:rsidR="00F118D2" w:rsidRPr="00D1101C" w:rsidRDefault="00F118D2" w:rsidP="00F118D2">
            <w:pPr>
              <w:rPr>
                <w:rFonts w:ascii="Cambria" w:eastAsia="Tahoma" w:hAnsi="Cambria" w:cs="Tahoma"/>
              </w:rPr>
            </w:pPr>
            <w:r w:rsidRPr="00D1101C">
              <w:rPr>
                <w:rFonts w:ascii="Cambria" w:eastAsia="Tahoma" w:hAnsi="Cambria" w:cs="Tahoma"/>
              </w:rPr>
              <w:t>-Szkolenie musi trwać minimum 3h</w:t>
            </w:r>
          </w:p>
          <w:p w14:paraId="623E10A3" w14:textId="77777777" w:rsidR="00F118D2" w:rsidRPr="00D1101C" w:rsidRDefault="00F118D2" w:rsidP="00F118D2">
            <w:pPr>
              <w:rPr>
                <w:rFonts w:ascii="Cambria" w:eastAsia="Tahoma" w:hAnsi="Cambria" w:cs="Tahoma"/>
              </w:rPr>
            </w:pPr>
            <w:r w:rsidRPr="00D1101C">
              <w:rPr>
                <w:rFonts w:ascii="Cambria" w:eastAsia="Tahoma" w:hAnsi="Cambria" w:cs="Tahoma"/>
              </w:rPr>
              <w:t xml:space="preserve">-Szkolenie z odtwarzania konfiguracji po awarii urządzenia backup lokalny/backup z chmury producenta. </w:t>
            </w:r>
          </w:p>
          <w:p w14:paraId="02111795" w14:textId="77777777" w:rsidR="00F118D2" w:rsidRPr="00D1101C" w:rsidRDefault="00F118D2" w:rsidP="00F118D2">
            <w:pPr>
              <w:rPr>
                <w:rFonts w:ascii="Cambria" w:eastAsia="Tahoma" w:hAnsi="Cambria" w:cs="Tahoma"/>
              </w:rPr>
            </w:pPr>
            <w:r w:rsidRPr="00D1101C">
              <w:rPr>
                <w:rFonts w:ascii="Cambria" w:eastAsia="Tahoma" w:hAnsi="Cambria" w:cs="Tahoma"/>
              </w:rPr>
              <w:t>-Szkolenie dotyczące generowania logów</w:t>
            </w:r>
          </w:p>
          <w:p w14:paraId="64C264DA" w14:textId="77777777" w:rsidR="00F118D2" w:rsidRPr="00D1101C" w:rsidRDefault="00F118D2" w:rsidP="00F118D2">
            <w:pPr>
              <w:rPr>
                <w:rFonts w:ascii="Cambria" w:eastAsia="Tahoma" w:hAnsi="Cambria" w:cs="Tahoma"/>
              </w:rPr>
            </w:pPr>
            <w:r w:rsidRPr="00D1101C">
              <w:rPr>
                <w:rFonts w:ascii="Cambria" w:eastAsia="Tahoma" w:hAnsi="Cambria" w:cs="Tahoma"/>
              </w:rPr>
              <w:t xml:space="preserve">-Szkolenie dotyczące konfiguracji tuneli VPN w tym SSL VPN/IPSEC  </w:t>
            </w:r>
          </w:p>
          <w:p w14:paraId="10A3E21B" w14:textId="77777777" w:rsidR="00F118D2" w:rsidRPr="00D1101C" w:rsidRDefault="00F118D2" w:rsidP="00F118D2">
            <w:pPr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</w:rPr>
              <w:lastRenderedPageBreak/>
              <w:t>-Przeszkolenie z zakresu prostych narzędzi do rozwiązywania problemów.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5EB265" w14:textId="7863B1A5" w:rsidR="00F118D2" w:rsidRPr="00D1101C" w:rsidRDefault="00F118D2" w:rsidP="00F118D2">
            <w:pPr>
              <w:rPr>
                <w:rFonts w:ascii="Cambria" w:eastAsia="Tahoma" w:hAnsi="Cambria" w:cs="Tahoma"/>
                <w:color w:val="000000"/>
              </w:rPr>
            </w:pPr>
            <w:r w:rsidRPr="00D1101C">
              <w:rPr>
                <w:rFonts w:ascii="Cambria" w:eastAsia="Tahoma" w:hAnsi="Cambria" w:cs="Tahoma"/>
                <w:b/>
                <w:bCs/>
              </w:rPr>
              <w:lastRenderedPageBreak/>
              <w:t xml:space="preserve">[….] </w:t>
            </w:r>
          </w:p>
        </w:tc>
      </w:tr>
      <w:tr w:rsidR="00F118D2" w:rsidRPr="00D1101C" w14:paraId="3697F7D1" w14:textId="086EE7C9" w:rsidTr="00471F1A">
        <w:trPr>
          <w:trHeight w:val="30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71F03" w14:textId="77777777" w:rsidR="00F118D2" w:rsidRPr="00D1101C" w:rsidRDefault="00F118D2" w:rsidP="00F118D2">
            <w:pPr>
              <w:jc w:val="center"/>
              <w:rPr>
                <w:rFonts w:ascii="Cambria" w:eastAsia="Tahoma" w:hAnsi="Cambria" w:cs="Tahoma"/>
                <w:b/>
              </w:rPr>
            </w:pPr>
            <w:r w:rsidRPr="00D1101C">
              <w:rPr>
                <w:rFonts w:ascii="Cambria" w:eastAsia="Tahoma" w:hAnsi="Cambria" w:cs="Tahoma"/>
                <w:b/>
              </w:rPr>
              <w:lastRenderedPageBreak/>
              <w:t>Ilość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DD65D2" w14:textId="77777777" w:rsidR="00F118D2" w:rsidRPr="00D1101C" w:rsidRDefault="00F118D2" w:rsidP="00F118D2">
            <w:pPr>
              <w:ind w:right="-766"/>
              <w:rPr>
                <w:rFonts w:ascii="Cambria" w:eastAsia="Tahoma" w:hAnsi="Cambria" w:cs="Tahoma"/>
              </w:rPr>
            </w:pPr>
            <w:r w:rsidRPr="00D1101C">
              <w:rPr>
                <w:rFonts w:ascii="Cambria" w:eastAsia="Tahoma" w:hAnsi="Cambria" w:cs="Tahoma"/>
              </w:rPr>
              <w:t>1 szt.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BED028" w14:textId="23A2EE0B" w:rsidR="00F118D2" w:rsidRPr="00D1101C" w:rsidRDefault="00F118D2" w:rsidP="00F118D2">
            <w:pPr>
              <w:ind w:right="-766"/>
              <w:rPr>
                <w:rFonts w:ascii="Cambria" w:eastAsia="Tahoma" w:hAnsi="Cambria" w:cs="Tahoma"/>
              </w:rPr>
            </w:pPr>
            <w:r w:rsidRPr="00D1101C">
              <w:rPr>
                <w:rFonts w:ascii="Cambria" w:eastAsia="Tahoma" w:hAnsi="Cambria" w:cs="Tahoma"/>
                <w:b/>
                <w:bCs/>
              </w:rPr>
              <w:t xml:space="preserve">[….] </w:t>
            </w:r>
          </w:p>
        </w:tc>
      </w:tr>
    </w:tbl>
    <w:p w14:paraId="585EF997" w14:textId="77777777" w:rsidR="00F118D2" w:rsidRPr="00D1101C" w:rsidRDefault="00F118D2" w:rsidP="008406BC">
      <w:pPr>
        <w:spacing w:after="0" w:line="240" w:lineRule="auto"/>
        <w:rPr>
          <w:rFonts w:ascii="Cambria" w:hAnsi="Cambria"/>
        </w:rPr>
      </w:pPr>
    </w:p>
    <w:p w14:paraId="7016A5FD" w14:textId="056D97A3" w:rsidR="008406BC" w:rsidRPr="00D1101C" w:rsidRDefault="008406BC" w:rsidP="008406BC">
      <w:pPr>
        <w:spacing w:after="0" w:line="240" w:lineRule="auto"/>
        <w:rPr>
          <w:rFonts w:ascii="Cambria" w:eastAsia="Calibri" w:hAnsi="Cambria"/>
        </w:rPr>
      </w:pPr>
      <w:r w:rsidRPr="00D1101C">
        <w:rPr>
          <w:rFonts w:ascii="Cambria" w:hAnsi="Cambria"/>
        </w:rPr>
        <w:t xml:space="preserve">............................, dn. _ _ . _ _ . _ _ _ _r.                                                              </w:t>
      </w:r>
    </w:p>
    <w:p w14:paraId="2FEAC396" w14:textId="77777777" w:rsidR="008406BC" w:rsidRPr="00D1101C" w:rsidRDefault="008406BC" w:rsidP="008406BC">
      <w:pPr>
        <w:tabs>
          <w:tab w:val="left" w:pos="7877"/>
        </w:tabs>
        <w:spacing w:after="0" w:line="240" w:lineRule="auto"/>
        <w:rPr>
          <w:rFonts w:ascii="Cambria" w:hAnsi="Cambria"/>
        </w:rPr>
      </w:pPr>
    </w:p>
    <w:p w14:paraId="2246FDD9" w14:textId="77777777" w:rsidR="008406BC" w:rsidRPr="00D1101C" w:rsidRDefault="008406BC" w:rsidP="008406BC">
      <w:pPr>
        <w:spacing w:after="0" w:line="240" w:lineRule="auto"/>
        <w:ind w:left="5664"/>
        <w:jc w:val="center"/>
        <w:rPr>
          <w:rFonts w:ascii="Cambria" w:hAnsi="Cambria"/>
          <w:b/>
        </w:rPr>
      </w:pPr>
      <w:r w:rsidRPr="00D1101C">
        <w:rPr>
          <w:rFonts w:ascii="Cambria" w:hAnsi="Cambria"/>
          <w:b/>
          <w:u w:val="single"/>
        </w:rPr>
        <w:t>KWALIFIKOWANY  PODPIS ELEKTRONICZNY</w:t>
      </w:r>
      <w:r w:rsidRPr="00D1101C">
        <w:rPr>
          <w:rFonts w:ascii="Cambria" w:hAnsi="Cambria"/>
          <w:b/>
        </w:rPr>
        <w:t xml:space="preserve"> Wykonawcy                         </w:t>
      </w:r>
    </w:p>
    <w:p w14:paraId="18853564" w14:textId="77777777" w:rsidR="008406BC" w:rsidRPr="00D1101C" w:rsidRDefault="008406BC" w:rsidP="008406BC">
      <w:pPr>
        <w:spacing w:after="0" w:line="240" w:lineRule="auto"/>
        <w:ind w:left="5664"/>
        <w:jc w:val="center"/>
        <w:rPr>
          <w:rFonts w:ascii="Cambria" w:hAnsi="Cambria"/>
          <w:b/>
        </w:rPr>
      </w:pPr>
      <w:r w:rsidRPr="00D1101C">
        <w:rPr>
          <w:rFonts w:ascii="Cambria" w:hAnsi="Cambria"/>
          <w:b/>
        </w:rPr>
        <w:t>lub  osób uprawnionych do składania oświadczeń</w:t>
      </w:r>
    </w:p>
    <w:p w14:paraId="495E02B6" w14:textId="77777777" w:rsidR="008406BC" w:rsidRPr="00D1101C" w:rsidRDefault="008406BC" w:rsidP="008406BC">
      <w:pPr>
        <w:spacing w:after="0" w:line="240" w:lineRule="auto"/>
        <w:ind w:left="5664"/>
        <w:jc w:val="center"/>
        <w:rPr>
          <w:rFonts w:ascii="Cambria" w:hAnsi="Cambria"/>
          <w:b/>
        </w:rPr>
      </w:pPr>
      <w:r w:rsidRPr="00D1101C">
        <w:rPr>
          <w:rFonts w:ascii="Cambria" w:hAnsi="Cambria"/>
          <w:b/>
        </w:rPr>
        <w:t xml:space="preserve"> woli w imieniu Wykonawcy</w:t>
      </w:r>
    </w:p>
    <w:p w14:paraId="369AE19A" w14:textId="77777777" w:rsidR="008406BC" w:rsidRPr="00D1101C" w:rsidRDefault="008406BC" w:rsidP="008406BC">
      <w:pPr>
        <w:spacing w:line="264" w:lineRule="auto"/>
        <w:jc w:val="center"/>
        <w:rPr>
          <w:rFonts w:ascii="Cambria" w:hAnsi="Cambria" w:cs="Times New Roman"/>
        </w:rPr>
      </w:pPr>
    </w:p>
    <w:p w14:paraId="5C6344AF" w14:textId="533638D6" w:rsidR="00CC5D87" w:rsidRPr="00D1101C" w:rsidRDefault="00CC5D87">
      <w:pPr>
        <w:rPr>
          <w:rFonts w:ascii="Cambria" w:hAnsi="Cambria"/>
        </w:rPr>
      </w:pPr>
    </w:p>
    <w:p w14:paraId="622F417B" w14:textId="77777777" w:rsidR="001041FD" w:rsidRPr="00D1101C" w:rsidRDefault="001041FD">
      <w:pPr>
        <w:rPr>
          <w:rFonts w:ascii="Cambria" w:hAnsi="Cambria"/>
        </w:rPr>
      </w:pPr>
    </w:p>
    <w:sectPr w:rsidR="001041FD" w:rsidRPr="00D110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05728" w14:textId="77777777" w:rsidR="00B61758" w:rsidRDefault="00B61758" w:rsidP="007D5DFB">
      <w:pPr>
        <w:spacing w:after="0" w:line="240" w:lineRule="auto"/>
      </w:pPr>
      <w:r>
        <w:separator/>
      </w:r>
    </w:p>
  </w:endnote>
  <w:endnote w:type="continuationSeparator" w:id="0">
    <w:p w14:paraId="6A5A7C09" w14:textId="77777777" w:rsidR="00B61758" w:rsidRDefault="00B61758" w:rsidP="007D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C7E54" w14:textId="77777777" w:rsidR="00B61758" w:rsidRDefault="00B61758" w:rsidP="007D5DFB">
      <w:pPr>
        <w:spacing w:after="0" w:line="240" w:lineRule="auto"/>
      </w:pPr>
      <w:r>
        <w:separator/>
      </w:r>
    </w:p>
  </w:footnote>
  <w:footnote w:type="continuationSeparator" w:id="0">
    <w:p w14:paraId="51975924" w14:textId="77777777" w:rsidR="00B61758" w:rsidRDefault="00B61758" w:rsidP="007D5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4E83" w14:textId="46DBDE6A" w:rsidR="007D5DFB" w:rsidRDefault="007D5DFB">
    <w:pPr>
      <w:pStyle w:val="Nagwek"/>
    </w:pPr>
    <w:r>
      <w:rPr>
        <w:noProof/>
      </w:rPr>
      <w:drawing>
        <wp:anchor distT="0" distB="0" distL="114935" distR="114935" simplePos="0" relativeHeight="251658240" behindDoc="0" locked="0" layoutInCell="1" allowOverlap="1" wp14:anchorId="53D93B92" wp14:editId="586656C5">
          <wp:simplePos x="0" y="0"/>
          <wp:positionH relativeFrom="margin">
            <wp:align>right</wp:align>
          </wp:positionH>
          <wp:positionV relativeFrom="margin">
            <wp:posOffset>-977900</wp:posOffset>
          </wp:positionV>
          <wp:extent cx="5760720" cy="80708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12" r="-2" b="-1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70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ahoma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ahoma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ahoma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ahoma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ahoma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ahoma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ahoma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ahoma"/>
        <w:u w:val="none"/>
      </w:rPr>
    </w:lvl>
  </w:abstractNum>
  <w:abstractNum w:abstractNumId="1" w15:restartNumberingAfterBreak="0">
    <w:nsid w:val="0000000B"/>
    <w:multiLevelType w:val="multilevel"/>
    <w:tmpl w:val="0000000B"/>
    <w:name w:val="WW8Num19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Liberation Serif" w:hAnsi="Liberation Serif" w:cs="Tahoma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Liberation Serif" w:hAnsi="Liberation Serif" w:cs="Tahoma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Liberation Serif" w:hAnsi="Liberation Serif" w:cs="Tahoma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Liberation Serif" w:hAnsi="Liberation Serif" w:cs="Tahoma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Liberation Serif" w:hAnsi="Liberation Serif" w:cs="Tahoma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Liberation Serif" w:hAnsi="Liberation Serif" w:cs="Tahoma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Liberation Serif" w:hAnsi="Liberation Serif" w:cs="Tahoma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Liberation Serif" w:hAnsi="Liberation Serif" w:cs="Tahoma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Liberation Serif" w:hAnsi="Liberation Serif" w:cs="Tahoma"/>
        <w:u w:val="none"/>
      </w:rPr>
    </w:lvl>
  </w:abstractNum>
  <w:abstractNum w:abstractNumId="2" w15:restartNumberingAfterBreak="0">
    <w:nsid w:val="0000000C"/>
    <w:multiLevelType w:val="multilevel"/>
    <w:tmpl w:val="0000000C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Liberation Serif" w:hAnsi="Liberation Serif" w:cs="Tahoma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Liberation Serif" w:hAnsi="Liberation Serif" w:cs="Tahoma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Liberation Serif" w:hAnsi="Liberation Serif" w:cs="Tahoma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Liberation Serif" w:hAnsi="Liberation Serif" w:cs="Tahoma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Liberation Serif" w:hAnsi="Liberation Serif" w:cs="Tahoma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Liberation Serif" w:hAnsi="Liberation Serif" w:cs="Tahoma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Liberation Serif" w:hAnsi="Liberation Serif" w:cs="Tahoma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Liberation Serif" w:hAnsi="Liberation Serif" w:cs="Tahoma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Liberation Serif" w:hAnsi="Liberation Serif" w:cs="Tahoma"/>
        <w:u w:val="none"/>
      </w:rPr>
    </w:lvl>
  </w:abstractNum>
  <w:abstractNum w:abstractNumId="3" w15:restartNumberingAfterBreak="0">
    <w:nsid w:val="074E6485"/>
    <w:multiLevelType w:val="multilevel"/>
    <w:tmpl w:val="07EE866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7D76A07"/>
    <w:multiLevelType w:val="multilevel"/>
    <w:tmpl w:val="C51C3C6C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07EC294D"/>
    <w:multiLevelType w:val="multilevel"/>
    <w:tmpl w:val="4EDA8A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ahoma" w:eastAsia="Tahoma" w:hAnsi="Tahoma" w:cs="Tahoma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B2832A7"/>
    <w:multiLevelType w:val="multilevel"/>
    <w:tmpl w:val="EB769E7C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0C2470B0"/>
    <w:multiLevelType w:val="multilevel"/>
    <w:tmpl w:val="9ACC25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0CAF535F"/>
    <w:multiLevelType w:val="multilevel"/>
    <w:tmpl w:val="5832E2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B4AB1"/>
    <w:multiLevelType w:val="hybridMultilevel"/>
    <w:tmpl w:val="6602B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255D7"/>
    <w:multiLevelType w:val="multilevel"/>
    <w:tmpl w:val="C2388E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A55A9"/>
    <w:multiLevelType w:val="multilevel"/>
    <w:tmpl w:val="EA18486A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360" w:firstLine="0"/>
      </w:pPr>
    </w:lvl>
    <w:lvl w:ilvl="2">
      <w:start w:val="1"/>
      <w:numFmt w:val="lowerRoman"/>
      <w:lvlText w:val="%3)"/>
      <w:lvlJc w:val="left"/>
      <w:pPr>
        <w:ind w:left="720" w:firstLine="0"/>
      </w:pPr>
    </w:lvl>
    <w:lvl w:ilvl="3">
      <w:start w:val="1"/>
      <w:numFmt w:val="decimal"/>
      <w:lvlText w:val="(%4)"/>
      <w:lvlJc w:val="left"/>
      <w:pPr>
        <w:ind w:left="1080" w:firstLine="0"/>
      </w:pPr>
    </w:lvl>
    <w:lvl w:ilvl="4">
      <w:start w:val="1"/>
      <w:numFmt w:val="lowerLetter"/>
      <w:lvlText w:val="(%5)"/>
      <w:lvlJc w:val="left"/>
      <w:pPr>
        <w:ind w:left="1440" w:firstLine="0"/>
      </w:pPr>
    </w:lvl>
    <w:lvl w:ilvl="5">
      <w:start w:val="1"/>
      <w:numFmt w:val="lowerRoman"/>
      <w:lvlText w:val="(%6)"/>
      <w:lvlJc w:val="left"/>
      <w:pPr>
        <w:ind w:left="1800" w:firstLine="0"/>
      </w:pPr>
    </w:lvl>
    <w:lvl w:ilvl="6">
      <w:start w:val="1"/>
      <w:numFmt w:val="decimal"/>
      <w:lvlText w:val="%7."/>
      <w:lvlJc w:val="left"/>
      <w:pPr>
        <w:ind w:left="2160" w:firstLine="0"/>
      </w:pPr>
    </w:lvl>
    <w:lvl w:ilvl="7">
      <w:start w:val="1"/>
      <w:numFmt w:val="lowerLetter"/>
      <w:lvlText w:val="%8."/>
      <w:lvlJc w:val="left"/>
      <w:pPr>
        <w:ind w:left="2520" w:firstLine="0"/>
      </w:pPr>
    </w:lvl>
    <w:lvl w:ilvl="8">
      <w:start w:val="1"/>
      <w:numFmt w:val="lowerRoman"/>
      <w:lvlText w:val="%9."/>
      <w:lvlJc w:val="left"/>
      <w:pPr>
        <w:ind w:left="2880" w:firstLine="0"/>
      </w:pPr>
    </w:lvl>
  </w:abstractNum>
  <w:abstractNum w:abstractNumId="12" w15:restartNumberingAfterBreak="0">
    <w:nsid w:val="1CA06D8F"/>
    <w:multiLevelType w:val="multilevel"/>
    <w:tmpl w:val="BC42D162"/>
    <w:lvl w:ilvl="0">
      <w:start w:val="6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42421"/>
    <w:multiLevelType w:val="multilevel"/>
    <w:tmpl w:val="9E6045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F1D33D2"/>
    <w:multiLevelType w:val="multilevel"/>
    <w:tmpl w:val="8BFA788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C00181"/>
    <w:multiLevelType w:val="multilevel"/>
    <w:tmpl w:val="A4F856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33664"/>
    <w:multiLevelType w:val="multilevel"/>
    <w:tmpl w:val="B71E70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35860C58"/>
    <w:multiLevelType w:val="multilevel"/>
    <w:tmpl w:val="59708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15F23FE"/>
    <w:multiLevelType w:val="multilevel"/>
    <w:tmpl w:val="1FC89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F32E7"/>
    <w:multiLevelType w:val="multilevel"/>
    <w:tmpl w:val="1708E4E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F66AB"/>
    <w:multiLevelType w:val="multilevel"/>
    <w:tmpl w:val="F69C77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02D2D"/>
    <w:multiLevelType w:val="multilevel"/>
    <w:tmpl w:val="A1A0E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5510A"/>
    <w:multiLevelType w:val="multilevel"/>
    <w:tmpl w:val="72861558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60B671D4"/>
    <w:multiLevelType w:val="multilevel"/>
    <w:tmpl w:val="3CF62F5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566590A"/>
    <w:multiLevelType w:val="multilevel"/>
    <w:tmpl w:val="361E66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07966"/>
    <w:multiLevelType w:val="multilevel"/>
    <w:tmpl w:val="3208DAD8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6" w15:restartNumberingAfterBreak="0">
    <w:nsid w:val="6A075B43"/>
    <w:multiLevelType w:val="multilevel"/>
    <w:tmpl w:val="B1442CC4"/>
    <w:lvl w:ilvl="0">
      <w:start w:val="1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6A796EB7"/>
    <w:multiLevelType w:val="multilevel"/>
    <w:tmpl w:val="657264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C1B0582"/>
    <w:multiLevelType w:val="multilevel"/>
    <w:tmpl w:val="853CB7B0"/>
    <w:lvl w:ilvl="0">
      <w:start w:val="1"/>
      <w:numFmt w:val="decimal"/>
      <w:pStyle w:val="Styl5"/>
      <w:lvlText w:val="%1."/>
      <w:lvlJc w:val="left"/>
      <w:pPr>
        <w:ind w:left="50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vertAlign w:val="baseline"/>
      </w:rPr>
    </w:lvl>
    <w:lvl w:ilvl="2">
      <w:start w:val="1"/>
      <w:numFmt w:val="decimal"/>
      <w:lvlText w:val="%3"/>
      <w:lvlJc w:val="left"/>
      <w:pPr>
        <w:ind w:left="1224" w:hanging="504"/>
      </w:pPr>
      <w:rPr>
        <w:rFonts w:asciiTheme="minorHAnsi" w:eastAsia="Times New Roman" w:hAnsiTheme="minorHAnsi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E462FD8"/>
    <w:multiLevelType w:val="multilevel"/>
    <w:tmpl w:val="1FC89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D6A94"/>
    <w:multiLevelType w:val="multilevel"/>
    <w:tmpl w:val="EA3A7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D7D6A"/>
    <w:multiLevelType w:val="multilevel"/>
    <w:tmpl w:val="5B94BC5E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num w:numId="1" w16cid:durableId="1355500886">
    <w:abstractNumId w:val="28"/>
  </w:num>
  <w:num w:numId="2" w16cid:durableId="920288806">
    <w:abstractNumId w:val="14"/>
  </w:num>
  <w:num w:numId="3" w16cid:durableId="656808279">
    <w:abstractNumId w:val="0"/>
  </w:num>
  <w:num w:numId="4" w16cid:durableId="1160579759">
    <w:abstractNumId w:val="1"/>
  </w:num>
  <w:num w:numId="5" w16cid:durableId="1164279452">
    <w:abstractNumId w:val="2"/>
  </w:num>
  <w:num w:numId="6" w16cid:durableId="1110314562">
    <w:abstractNumId w:val="9"/>
  </w:num>
  <w:num w:numId="7" w16cid:durableId="13729983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53795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52237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41340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25449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681221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26546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33374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4463073">
    <w:abstractNumId w:val="29"/>
  </w:num>
  <w:num w:numId="16" w16cid:durableId="1463115151">
    <w:abstractNumId w:val="11"/>
  </w:num>
  <w:num w:numId="17" w16cid:durableId="2118521872">
    <w:abstractNumId w:val="23"/>
  </w:num>
  <w:num w:numId="18" w16cid:durableId="1812478418">
    <w:abstractNumId w:val="4"/>
  </w:num>
  <w:num w:numId="19" w16cid:durableId="1795632933">
    <w:abstractNumId w:val="31"/>
  </w:num>
  <w:num w:numId="20" w16cid:durableId="1254127788">
    <w:abstractNumId w:val="25"/>
  </w:num>
  <w:num w:numId="21" w16cid:durableId="1012416141">
    <w:abstractNumId w:val="6"/>
  </w:num>
  <w:num w:numId="22" w16cid:durableId="1682467210">
    <w:abstractNumId w:val="17"/>
  </w:num>
  <w:num w:numId="23" w16cid:durableId="858199999">
    <w:abstractNumId w:val="27"/>
  </w:num>
  <w:num w:numId="24" w16cid:durableId="9933389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73251293">
    <w:abstractNumId w:val="3"/>
  </w:num>
  <w:num w:numId="26" w16cid:durableId="16171740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88436417">
    <w:abstractNumId w:val="16"/>
  </w:num>
  <w:num w:numId="28" w16cid:durableId="54165298">
    <w:abstractNumId w:val="2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83210393">
    <w:abstractNumId w:val="13"/>
  </w:num>
  <w:num w:numId="30" w16cid:durableId="187126117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975409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38765833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966233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84"/>
    <w:rsid w:val="00027771"/>
    <w:rsid w:val="000E4765"/>
    <w:rsid w:val="001041FD"/>
    <w:rsid w:val="00165944"/>
    <w:rsid w:val="00182E5E"/>
    <w:rsid w:val="00190284"/>
    <w:rsid w:val="002C490A"/>
    <w:rsid w:val="00373660"/>
    <w:rsid w:val="003E6118"/>
    <w:rsid w:val="00460BD5"/>
    <w:rsid w:val="00471F1A"/>
    <w:rsid w:val="00493079"/>
    <w:rsid w:val="004F656E"/>
    <w:rsid w:val="005014A3"/>
    <w:rsid w:val="005E415D"/>
    <w:rsid w:val="005F49C9"/>
    <w:rsid w:val="006651E6"/>
    <w:rsid w:val="00743E81"/>
    <w:rsid w:val="007D5DFB"/>
    <w:rsid w:val="007E0B2D"/>
    <w:rsid w:val="007F7908"/>
    <w:rsid w:val="008406BC"/>
    <w:rsid w:val="008A2572"/>
    <w:rsid w:val="008C2EDF"/>
    <w:rsid w:val="008C3047"/>
    <w:rsid w:val="008E1035"/>
    <w:rsid w:val="00A11CFD"/>
    <w:rsid w:val="00A424B2"/>
    <w:rsid w:val="00AB3E2E"/>
    <w:rsid w:val="00AB759E"/>
    <w:rsid w:val="00AC46E3"/>
    <w:rsid w:val="00B61758"/>
    <w:rsid w:val="00B8595C"/>
    <w:rsid w:val="00CB1F58"/>
    <w:rsid w:val="00CC5D87"/>
    <w:rsid w:val="00CE3D8C"/>
    <w:rsid w:val="00D1101C"/>
    <w:rsid w:val="00DD1E44"/>
    <w:rsid w:val="00E27763"/>
    <w:rsid w:val="00E457CD"/>
    <w:rsid w:val="00EE5CA9"/>
    <w:rsid w:val="00F118D2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D8E3D"/>
  <w15:docId w15:val="{C643711F-C2D8-4E0C-BF50-F9AC9DAE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284"/>
    <w:rPr>
      <w:rFonts w:asciiTheme="minorHAnsi" w:hAnsiTheme="minorHAnsi" w:cstheme="minorBidi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3D8C"/>
    <w:pPr>
      <w:keepNext/>
      <w:keepLines/>
      <w:spacing w:before="40" w:after="0" w:line="240" w:lineRule="auto"/>
      <w:outlineLvl w:val="1"/>
    </w:pPr>
    <w:rPr>
      <w:rFonts w:ascii="Times New Roman" w:eastAsiaTheme="majorEastAsia" w:hAnsi="Times New Roman" w:cstheme="majorBidi"/>
      <w:color w:val="2F5496" w:themeColor="accent1" w:themeShade="BF"/>
      <w:sz w:val="24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5">
    <w:name w:val="Styl5"/>
    <w:basedOn w:val="Normalny"/>
    <w:qFormat/>
    <w:rsid w:val="00190284"/>
    <w:pPr>
      <w:numPr>
        <w:numId w:val="1"/>
      </w:numPr>
      <w:spacing w:after="120" w:line="240" w:lineRule="auto"/>
      <w:ind w:left="720"/>
      <w:outlineLvl w:val="0"/>
    </w:pPr>
    <w:rPr>
      <w:rFonts w:ascii="Calibri" w:eastAsia="Times New Roman" w:hAnsi="Calibri" w:cs="Times New Roman"/>
      <w:b/>
      <w:szCs w:val="20"/>
      <w:lang w:eastAsia="pl-PL"/>
    </w:rPr>
  </w:style>
  <w:style w:type="table" w:styleId="Tabela-Siatka">
    <w:name w:val="Table Grid"/>
    <w:basedOn w:val="Standardowy"/>
    <w:rsid w:val="00373660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5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DFB"/>
    <w:rPr>
      <w:rFonts w:ascii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7D5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DFB"/>
    <w:rPr>
      <w:rFonts w:asciiTheme="minorHAnsi" w:hAnsiTheme="minorHAnsi" w:cstheme="minorBidi"/>
    </w:rPr>
  </w:style>
  <w:style w:type="character" w:styleId="Hipercze">
    <w:name w:val="Hyperlink"/>
    <w:basedOn w:val="Domylnaczcionkaakapitu"/>
    <w:uiPriority w:val="99"/>
    <w:semiHidden/>
    <w:unhideWhenUsed/>
    <w:rsid w:val="00027771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3D8C"/>
    <w:rPr>
      <w:rFonts w:eastAsiaTheme="majorEastAsia" w:cstheme="majorBidi"/>
      <w:color w:val="2F5496" w:themeColor="accent1" w:themeShade="BF"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57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7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7CD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7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7CD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13BE7-B9FF-4853-95E8-AE21AC5A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Cze_Bea</dc:creator>
  <cp:keywords/>
  <dc:description/>
  <cp:lastModifiedBy>Cze_Bea</cp:lastModifiedBy>
  <cp:revision>4</cp:revision>
  <cp:lastPrinted>2022-07-13T07:12:00Z</cp:lastPrinted>
  <dcterms:created xsi:type="dcterms:W3CDTF">2022-07-12T09:16:00Z</dcterms:created>
  <dcterms:modified xsi:type="dcterms:W3CDTF">2022-07-13T07:12:00Z</dcterms:modified>
</cp:coreProperties>
</file>