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2A469BF9" w:rsidR="00190284" w:rsidRPr="00CB7522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</w:rPr>
      </w:pPr>
      <w:r w:rsidRPr="00CB7522">
        <w:rPr>
          <w:rFonts w:ascii="Cambria" w:hAnsi="Cambria" w:cs="Times New Roman"/>
          <w:b/>
          <w:bCs/>
        </w:rPr>
        <w:t xml:space="preserve">Załącznik nr  </w:t>
      </w:r>
      <w:r w:rsidR="001041FD" w:rsidRPr="00CB7522">
        <w:rPr>
          <w:rFonts w:ascii="Cambria" w:hAnsi="Cambria" w:cs="Times New Roman"/>
          <w:b/>
          <w:bCs/>
        </w:rPr>
        <w:t>1</w:t>
      </w:r>
      <w:r w:rsidR="006D40C6" w:rsidRPr="00CB7522">
        <w:rPr>
          <w:rFonts w:ascii="Cambria" w:hAnsi="Cambria" w:cs="Times New Roman"/>
          <w:b/>
          <w:bCs/>
        </w:rPr>
        <w:t xml:space="preserve">H </w:t>
      </w:r>
      <w:r w:rsidRPr="00CB7522">
        <w:rPr>
          <w:rFonts w:ascii="Cambria" w:hAnsi="Cambria" w:cs="Times New Roman"/>
          <w:b/>
          <w:bCs/>
        </w:rPr>
        <w:t xml:space="preserve"> do FORMULARZA OFERTOWEGO</w:t>
      </w:r>
    </w:p>
    <w:p w14:paraId="36C1FCA4" w14:textId="77777777" w:rsidR="007D5DFB" w:rsidRPr="00CB7522" w:rsidRDefault="007D5DFB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</w:p>
    <w:p w14:paraId="050FE483" w14:textId="718A884A" w:rsidR="00190284" w:rsidRPr="00CB7522" w:rsidRDefault="00190284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  <w:r w:rsidRPr="00CB7522">
        <w:rPr>
          <w:rFonts w:ascii="Cambria" w:hAnsi="Cambria" w:cs="Times New Roman"/>
          <w:b/>
          <w:bCs/>
        </w:rPr>
        <w:t xml:space="preserve">Parametry techniczne i wyposażenie </w:t>
      </w:r>
    </w:p>
    <w:p w14:paraId="4DBE2A6A" w14:textId="0753C436" w:rsidR="00190284" w:rsidRPr="00CB7522" w:rsidRDefault="00B8595C" w:rsidP="00A11CFD">
      <w:pPr>
        <w:spacing w:after="120" w:line="264" w:lineRule="auto"/>
        <w:jc w:val="center"/>
        <w:rPr>
          <w:rFonts w:ascii="Cambria" w:hAnsi="Cambria"/>
          <w:b/>
          <w:bCs/>
          <w:smallCaps/>
          <w:u w:val="single"/>
        </w:rPr>
      </w:pPr>
      <w:r w:rsidRPr="00CB7522">
        <w:rPr>
          <w:rFonts w:ascii="Cambria" w:hAnsi="Cambria" w:cs="Times New Roman"/>
          <w:b/>
          <w:bCs/>
          <w:smallCaps/>
          <w:u w:val="single"/>
        </w:rPr>
        <w:t xml:space="preserve">CZĘŚĆ </w:t>
      </w:r>
      <w:r w:rsidR="00CE3D8C" w:rsidRPr="00CB7522">
        <w:rPr>
          <w:rFonts w:ascii="Cambria" w:hAnsi="Cambria" w:cs="Times New Roman"/>
          <w:b/>
          <w:bCs/>
          <w:smallCaps/>
          <w:u w:val="single"/>
        </w:rPr>
        <w:t>V</w:t>
      </w:r>
      <w:r w:rsidR="006D40C6" w:rsidRPr="00CB7522">
        <w:rPr>
          <w:rFonts w:ascii="Cambria" w:hAnsi="Cambria" w:cs="Times New Roman"/>
          <w:b/>
          <w:bCs/>
          <w:smallCaps/>
          <w:u w:val="single"/>
        </w:rPr>
        <w:t>III</w:t>
      </w:r>
      <w:r w:rsidR="00CE3D8C" w:rsidRPr="00CB7522">
        <w:rPr>
          <w:rFonts w:ascii="Cambria" w:hAnsi="Cambria" w:cs="Times New Roman"/>
          <w:b/>
          <w:bCs/>
          <w:smallCaps/>
          <w:u w:val="single"/>
        </w:rPr>
        <w:t xml:space="preserve"> –</w:t>
      </w:r>
      <w:r w:rsidR="006D40C6" w:rsidRPr="00CB7522">
        <w:rPr>
          <w:rFonts w:ascii="Cambria" w:hAnsi="Cambria" w:cs="Times New Roman"/>
          <w:b/>
          <w:bCs/>
          <w:smallCaps/>
          <w:u w:val="single"/>
        </w:rPr>
        <w:t xml:space="preserve">AUDYT BEZPIECZEŃSTWA </w:t>
      </w:r>
    </w:p>
    <w:p w14:paraId="136E0086" w14:textId="77777777" w:rsidR="00190284" w:rsidRPr="00CB7522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CB7522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CB7522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CB7522">
        <w:rPr>
          <w:rFonts w:ascii="Cambria" w:hAnsi="Cambria"/>
          <w:bCs/>
          <w:szCs w:val="22"/>
        </w:rPr>
        <w:t>Dane Wykonawcy (nazwa, adres) : …………………………………………………………………………………….</w:t>
      </w:r>
    </w:p>
    <w:p w14:paraId="30D065DC" w14:textId="008E56B2" w:rsidR="00460BD5" w:rsidRPr="00CB7522" w:rsidRDefault="00190284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B7522">
        <w:rPr>
          <w:rFonts w:ascii="Cambria" w:hAnsi="Cambria"/>
          <w:bCs/>
          <w:szCs w:val="22"/>
        </w:rPr>
        <w:t>Oferuję</w:t>
      </w:r>
      <w:r w:rsidR="00460BD5" w:rsidRPr="00CB7522">
        <w:rPr>
          <w:rFonts w:ascii="Cambria" w:hAnsi="Cambria"/>
          <w:bCs/>
          <w:szCs w:val="22"/>
        </w:rPr>
        <w:t xml:space="preserve"> </w:t>
      </w:r>
      <w:r w:rsidR="006D40C6" w:rsidRPr="00CB7522">
        <w:rPr>
          <w:rFonts w:ascii="Cambria" w:hAnsi="Cambria"/>
          <w:bCs/>
          <w:szCs w:val="22"/>
        </w:rPr>
        <w:t xml:space="preserve">wykonanie audytu bezpieczeństwa zgodnie z poniższymi wymaganiami. </w:t>
      </w:r>
    </w:p>
    <w:p w14:paraId="2A9A3178" w14:textId="77777777" w:rsidR="00190284" w:rsidRPr="00CB7522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B7522">
        <w:rPr>
          <w:rFonts w:ascii="Cambria" w:hAnsi="Cambria"/>
          <w:bCs/>
          <w:szCs w:val="22"/>
        </w:rPr>
        <w:t>UWAGA:</w:t>
      </w:r>
    </w:p>
    <w:p w14:paraId="786893D2" w14:textId="1574B3F3" w:rsidR="00190284" w:rsidRPr="00CB7522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B7522">
        <w:rPr>
          <w:rFonts w:ascii="Cambria" w:hAnsi="Cambria"/>
          <w:bCs/>
          <w:szCs w:val="22"/>
        </w:rPr>
        <w:t xml:space="preserve">Kolumny nr </w:t>
      </w:r>
      <w:r w:rsidR="00313616">
        <w:rPr>
          <w:rFonts w:ascii="Cambria" w:hAnsi="Cambria"/>
          <w:bCs/>
          <w:szCs w:val="22"/>
        </w:rPr>
        <w:t>3</w:t>
      </w:r>
      <w:r w:rsidRPr="00CB7522">
        <w:rPr>
          <w:rFonts w:ascii="Cambria" w:hAnsi="Cambria"/>
          <w:bCs/>
          <w:szCs w:val="22"/>
        </w:rPr>
        <w:t xml:space="preserve"> pt. „Potwierdzenie spełnienia wymagań TAK/NIE” należy wypełnić stosując słowa TAK lub NIE. </w:t>
      </w:r>
    </w:p>
    <w:p w14:paraId="5EFBC737" w14:textId="06F8B986" w:rsidR="00190284" w:rsidRPr="00CB7522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B7522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CB7522">
        <w:rPr>
          <w:rFonts w:ascii="Cambria" w:hAnsi="Cambria"/>
          <w:bCs/>
          <w:szCs w:val="22"/>
        </w:rPr>
        <w:t>Pzp</w:t>
      </w:r>
      <w:proofErr w:type="spellEnd"/>
      <w:r w:rsidRPr="00CB7522">
        <w:rPr>
          <w:rFonts w:ascii="Cambria" w:hAnsi="Cambria"/>
          <w:bCs/>
          <w:szCs w:val="22"/>
        </w:rPr>
        <w:t xml:space="preserve">). </w:t>
      </w:r>
    </w:p>
    <w:p w14:paraId="0DFEED14" w14:textId="300EE8E7" w:rsidR="007D5DFB" w:rsidRPr="00CB7522" w:rsidRDefault="00B8595C" w:rsidP="00B8595C">
      <w:pPr>
        <w:keepNext/>
        <w:spacing w:after="480"/>
        <w:jc w:val="both"/>
        <w:rPr>
          <w:rFonts w:ascii="Cambria" w:hAnsi="Cambria"/>
          <w:b/>
        </w:rPr>
      </w:pPr>
      <w:r w:rsidRPr="00CB7522">
        <w:rPr>
          <w:rFonts w:ascii="Cambria" w:hAnsi="Cambria"/>
          <w:b/>
        </w:rPr>
        <w:t>„Dostawa urządzeń i oprogramowania wraz z</w:t>
      </w:r>
      <w:r w:rsidR="00AB3E2E" w:rsidRPr="00CB7522">
        <w:rPr>
          <w:rFonts w:ascii="Cambria" w:hAnsi="Cambria"/>
          <w:b/>
        </w:rPr>
        <w:t xml:space="preserve"> </w:t>
      </w:r>
      <w:r w:rsidRPr="00CB7522">
        <w:rPr>
          <w:rFonts w:ascii="Cambria" w:hAnsi="Cambria"/>
          <w:b/>
        </w:rPr>
        <w:t xml:space="preserve"> przeprowadzeniem audytu </w:t>
      </w:r>
      <w:proofErr w:type="spellStart"/>
      <w:r w:rsidRPr="00CB7522">
        <w:rPr>
          <w:rFonts w:ascii="Cambria" w:hAnsi="Cambria"/>
          <w:b/>
        </w:rPr>
        <w:t>cyberbezpieczeństwa</w:t>
      </w:r>
      <w:proofErr w:type="spellEnd"/>
      <w:r w:rsidRPr="00CB7522">
        <w:rPr>
          <w:rFonts w:ascii="Cambria" w:hAnsi="Cambria"/>
          <w:b/>
        </w:rPr>
        <w:t xml:space="preserve"> wraz ze szkoleniami dla pracowników  z zakresu </w:t>
      </w:r>
      <w:proofErr w:type="spellStart"/>
      <w:r w:rsidRPr="00CB7522">
        <w:rPr>
          <w:rFonts w:ascii="Cambria" w:hAnsi="Cambria"/>
          <w:b/>
        </w:rPr>
        <w:t>cyberbezpieczeństwa</w:t>
      </w:r>
      <w:proofErr w:type="spellEnd"/>
      <w:r w:rsidRPr="00CB7522">
        <w:rPr>
          <w:rFonts w:ascii="Cambria" w:hAnsi="Cambria"/>
          <w:b/>
        </w:rPr>
        <w:t xml:space="preserve"> w ramach realizacji projektu Cyfrowa Gmina przez Gminę Ząbkowice Śląskie” z podziałem na 9 zadań/ części. ”</w:t>
      </w:r>
    </w:p>
    <w:p w14:paraId="019DB79A" w14:textId="3BD1042C" w:rsidR="006651E6" w:rsidRPr="00CB7522" w:rsidRDefault="006651E6" w:rsidP="00313616">
      <w:pPr>
        <w:jc w:val="both"/>
        <w:rPr>
          <w:rFonts w:ascii="Cambria" w:eastAsia="Tahoma" w:hAnsi="Cambria" w:cs="Tahoma"/>
        </w:rPr>
      </w:pPr>
      <w:r w:rsidRPr="00CB7522">
        <w:rPr>
          <w:rFonts w:ascii="Cambria" w:eastAsia="Tahoma" w:hAnsi="Cambria" w:cs="Tahoma"/>
        </w:rPr>
        <w:t xml:space="preserve">W ramach realizacji przedmiotu zamówienia, Wykonawca zobowiązany jest do </w:t>
      </w:r>
      <w:r w:rsidR="00313616">
        <w:rPr>
          <w:rFonts w:ascii="Cambria" w:eastAsia="Tahoma" w:hAnsi="Cambria" w:cs="Tahoma"/>
        </w:rPr>
        <w:t xml:space="preserve">wykonania usługi zgodnie z poniższymi wymogami. </w:t>
      </w:r>
    </w:p>
    <w:p w14:paraId="09DEFDBC" w14:textId="4FB913D2" w:rsidR="007D5DFB" w:rsidRPr="00CB7522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 w:val="0"/>
          <w:szCs w:val="22"/>
        </w:rPr>
      </w:pPr>
      <w:r w:rsidRPr="00CB7522">
        <w:rPr>
          <w:rFonts w:ascii="Cambria" w:hAnsi="Cambria"/>
          <w:b w:val="0"/>
          <w:szCs w:val="22"/>
        </w:rPr>
        <w:t xml:space="preserve">Potwierdzenie spełniania </w:t>
      </w:r>
      <w:r w:rsidR="006D40C6" w:rsidRPr="00CB7522">
        <w:rPr>
          <w:rFonts w:ascii="Cambria" w:hAnsi="Cambria"/>
          <w:b w:val="0"/>
          <w:szCs w:val="22"/>
        </w:rPr>
        <w:t xml:space="preserve">poniższych wymagań: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265"/>
        <w:gridCol w:w="1956"/>
      </w:tblGrid>
      <w:tr w:rsidR="00A424B2" w:rsidRPr="00CB7522" w14:paraId="63B4EC91" w14:textId="77777777" w:rsidTr="006D40C6">
        <w:trPr>
          <w:cantSplit/>
          <w:trHeight w:val="16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F01" w14:textId="77777777" w:rsidR="00A424B2" w:rsidRPr="00CB7522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bookmarkStart w:id="0" w:name="_Hlk108093809"/>
          </w:p>
          <w:p w14:paraId="6CF6A887" w14:textId="77777777" w:rsidR="00A424B2" w:rsidRPr="00CB7522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B7522">
              <w:rPr>
                <w:rFonts w:ascii="Cambria" w:hAnsi="Cambria"/>
                <w:bCs/>
                <w:szCs w:val="22"/>
              </w:rPr>
              <w:t>Zakres wymagania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19A" w14:textId="77777777" w:rsidR="00A424B2" w:rsidRPr="00CB7522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B7522">
              <w:rPr>
                <w:rFonts w:ascii="Cambria" w:hAnsi="Cambria"/>
                <w:bCs/>
                <w:szCs w:val="22"/>
              </w:rPr>
              <w:t>Wymaganie / Dokument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3C6" w14:textId="77777777" w:rsidR="00A424B2" w:rsidRPr="00CB7522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B7522">
              <w:rPr>
                <w:rFonts w:ascii="Cambria" w:hAnsi="Cambria"/>
                <w:bCs/>
                <w:szCs w:val="22"/>
              </w:rPr>
              <w:t>Potwierdzenie spełnienia wymagań</w:t>
            </w:r>
          </w:p>
          <w:p w14:paraId="7D41E32B" w14:textId="77777777" w:rsidR="00A424B2" w:rsidRPr="00CB7522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B7522">
              <w:rPr>
                <w:rFonts w:ascii="Cambria" w:hAnsi="Cambria"/>
                <w:bCs/>
                <w:szCs w:val="22"/>
              </w:rPr>
              <w:t>TAK/NIE</w:t>
            </w:r>
          </w:p>
        </w:tc>
      </w:tr>
      <w:bookmarkEnd w:id="0"/>
    </w:tbl>
    <w:tbl>
      <w:tblPr>
        <w:tblW w:w="97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279"/>
        <w:gridCol w:w="1931"/>
      </w:tblGrid>
      <w:tr w:rsidR="006D40C6" w:rsidRPr="00CB7522" w14:paraId="3EE9A078" w14:textId="77777777" w:rsidTr="006D40C6">
        <w:trPr>
          <w:trHeight w:val="4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1A9A2" w14:textId="77777777" w:rsidR="006D40C6" w:rsidRPr="00CB7522" w:rsidRDefault="006D40C6">
            <w:pPr>
              <w:jc w:val="center"/>
              <w:rPr>
                <w:rFonts w:ascii="Cambria" w:eastAsia="Tahoma" w:hAnsi="Cambria" w:cs="Tahoma"/>
                <w:b/>
              </w:rPr>
            </w:pPr>
          </w:p>
          <w:p w14:paraId="35F5A191" w14:textId="77777777" w:rsidR="006D40C6" w:rsidRPr="00CB7522" w:rsidRDefault="006D40C6">
            <w:pPr>
              <w:jc w:val="center"/>
              <w:rPr>
                <w:rFonts w:ascii="Cambria" w:eastAsia="Tahoma" w:hAnsi="Cambria" w:cs="Tahoma"/>
                <w:b/>
              </w:rPr>
            </w:pPr>
            <w:r w:rsidRPr="00CB7522">
              <w:rPr>
                <w:rFonts w:ascii="Cambria" w:eastAsia="Tahoma" w:hAnsi="Cambria" w:cs="Tahoma"/>
                <w:b/>
              </w:rPr>
              <w:t>Nazwa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3F8DD" w14:textId="77777777" w:rsidR="006D40C6" w:rsidRPr="00CB7522" w:rsidRDefault="006D40C6">
            <w:pPr>
              <w:jc w:val="center"/>
              <w:rPr>
                <w:rFonts w:ascii="Cambria" w:eastAsia="Tahoma" w:hAnsi="Cambria" w:cs="Tahoma"/>
                <w:b/>
              </w:rPr>
            </w:pPr>
          </w:p>
          <w:p w14:paraId="69AF112C" w14:textId="77777777" w:rsidR="006D40C6" w:rsidRPr="00CB7522" w:rsidRDefault="006D40C6">
            <w:pPr>
              <w:jc w:val="center"/>
              <w:rPr>
                <w:rFonts w:ascii="Cambria" w:eastAsia="Tahoma" w:hAnsi="Cambria" w:cs="Tahoma"/>
                <w:b/>
              </w:rPr>
            </w:pPr>
            <w:r w:rsidRPr="00CB7522">
              <w:rPr>
                <w:rFonts w:ascii="Cambria" w:eastAsia="Tahoma" w:hAnsi="Cambria" w:cs="Tahoma"/>
                <w:b/>
              </w:rPr>
              <w:t>Minimalne wymagania dla usługi</w:t>
            </w:r>
          </w:p>
          <w:p w14:paraId="7C32AB7C" w14:textId="77777777" w:rsidR="006D40C6" w:rsidRPr="00CB7522" w:rsidRDefault="006D40C6">
            <w:pPr>
              <w:rPr>
                <w:rFonts w:ascii="Cambria" w:eastAsia="Tahoma" w:hAnsi="Cambria" w:cs="Tahoma"/>
                <w:b/>
              </w:rPr>
            </w:pPr>
          </w:p>
        </w:tc>
      </w:tr>
      <w:tr w:rsidR="006D40C6" w:rsidRPr="00CB7522" w14:paraId="5CC2AC52" w14:textId="6E656C50" w:rsidTr="006D40C6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EF24" w14:textId="77777777" w:rsidR="006D40C6" w:rsidRPr="00CB7522" w:rsidRDefault="006D40C6">
            <w:pPr>
              <w:jc w:val="center"/>
              <w:rPr>
                <w:rFonts w:ascii="Cambria" w:eastAsia="Tahoma" w:hAnsi="Cambria" w:cs="Tahoma"/>
                <w:b/>
              </w:rPr>
            </w:pPr>
            <w:r w:rsidRPr="00CB7522">
              <w:rPr>
                <w:rFonts w:ascii="Cambria" w:eastAsia="Tahoma" w:hAnsi="Cambria" w:cs="Tahoma"/>
                <w:b/>
              </w:rPr>
              <w:t>Typ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8BFFDC" w14:textId="77777777" w:rsidR="006D40C6" w:rsidRPr="00CB7522" w:rsidRDefault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Wykonanie audytu diagnozy </w:t>
            </w:r>
            <w:proofErr w:type="spellStart"/>
            <w:r w:rsidRPr="00CB7522">
              <w:rPr>
                <w:rFonts w:ascii="Cambria" w:eastAsia="Tahoma" w:hAnsi="Cambria" w:cs="Tahoma"/>
              </w:rPr>
              <w:t>cyberbezpieczeństwa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, zgodnie z zakresem oraz formularzem stanowiącym załącznik nr 8 do dokumentacji konkursowej - Cyfrowa Gmina. </w:t>
            </w:r>
          </w:p>
          <w:p w14:paraId="3DE37536" w14:textId="77777777" w:rsidR="006D40C6" w:rsidRPr="00CB7522" w:rsidRDefault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Diagnoza </w:t>
            </w:r>
            <w:proofErr w:type="spellStart"/>
            <w:r w:rsidRPr="00CB7522">
              <w:rPr>
                <w:rFonts w:ascii="Cambria" w:eastAsia="Tahoma" w:hAnsi="Cambria" w:cs="Tahoma"/>
              </w:rPr>
              <w:t>cyberbezpieczeństwa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powinna zostać przeprowadzona w terminie do 60 dni od podpisania umowy.</w:t>
            </w:r>
          </w:p>
          <w:p w14:paraId="5A146DBC" w14:textId="77777777" w:rsidR="006D40C6" w:rsidRPr="00CB7522" w:rsidRDefault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Wynikiem przeprowadzenia diagnozy musi być raport dotyczący audytowanego środowiska oraz wypełnienie formularza diagnozy i dostarczenia go za pomocą elektronicznej skrzynki podawczej </w:t>
            </w:r>
            <w:proofErr w:type="spellStart"/>
            <w:r w:rsidRPr="00CB7522">
              <w:rPr>
                <w:rFonts w:ascii="Cambria" w:eastAsia="Tahoma" w:hAnsi="Cambria" w:cs="Tahoma"/>
              </w:rPr>
              <w:t>ePUAP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do NASK na adres skrzynki: /NASK-Instytut/</w:t>
            </w:r>
            <w:proofErr w:type="spellStart"/>
            <w:r w:rsidRPr="00CB7522">
              <w:rPr>
                <w:rFonts w:ascii="Cambria" w:eastAsia="Tahoma" w:hAnsi="Cambria" w:cs="Tahoma"/>
              </w:rPr>
              <w:t>SkrytkaESP</w:t>
            </w:r>
            <w:proofErr w:type="spellEnd"/>
            <w:r w:rsidRPr="00CB7522">
              <w:rPr>
                <w:rFonts w:ascii="Cambria" w:eastAsia="Tahoma" w:hAnsi="Cambria" w:cs="Tahoma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91F6A" w14:textId="75FF4BCD" w:rsidR="006D40C6" w:rsidRPr="00CB7522" w:rsidRDefault="006D40C6">
            <w:pPr>
              <w:rPr>
                <w:rFonts w:ascii="Cambria" w:eastAsia="Tahoma" w:hAnsi="Cambria" w:cs="Tahoma"/>
                <w:b/>
                <w:bCs/>
              </w:rPr>
            </w:pPr>
            <w:r w:rsidRPr="00CB7522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  <w:tr w:rsidR="006D40C6" w:rsidRPr="00CB7522" w14:paraId="367F18E1" w14:textId="7CCD6CF8" w:rsidTr="006D40C6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BCA0" w14:textId="77777777" w:rsidR="006D40C6" w:rsidRPr="00CB7522" w:rsidRDefault="006D40C6" w:rsidP="006D40C6">
            <w:pPr>
              <w:jc w:val="center"/>
              <w:rPr>
                <w:rFonts w:ascii="Cambria" w:eastAsia="Tahoma" w:hAnsi="Cambria" w:cs="Tahoma"/>
                <w:b/>
              </w:rPr>
            </w:pPr>
            <w:r w:rsidRPr="00CB7522">
              <w:rPr>
                <w:rFonts w:ascii="Cambria" w:eastAsia="Tahoma" w:hAnsi="Cambria" w:cs="Tahoma"/>
                <w:b/>
              </w:rPr>
              <w:t xml:space="preserve">Plan audytu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6231D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Audyt musi składać się z minimum: </w:t>
            </w:r>
          </w:p>
          <w:p w14:paraId="449DD2F8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lastRenderedPageBreak/>
              <w:t xml:space="preserve">1. Audyt dokumentacji i procesów: </w:t>
            </w:r>
          </w:p>
          <w:p w14:paraId="75B36036" w14:textId="77777777" w:rsidR="006D40C6" w:rsidRPr="00CB7522" w:rsidRDefault="006D40C6" w:rsidP="006D40C6">
            <w:pPr>
              <w:ind w:left="138" w:hanging="138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 xml:space="preserve">- ocena zgodności z Krajowymi Ramami Interoperacyjności (KRI) / Krajowym Systemie </w:t>
            </w:r>
            <w:proofErr w:type="spellStart"/>
            <w:r w:rsidRPr="00CB7522">
              <w:rPr>
                <w:rFonts w:ascii="Cambria" w:eastAsia="Tahoma" w:hAnsi="Cambria" w:cs="Tahoma"/>
                <w:color w:val="000000"/>
              </w:rPr>
              <w:t>Cyberbezpieczeństwa</w:t>
            </w:r>
            <w:proofErr w:type="spellEnd"/>
            <w:r w:rsidRPr="00CB7522">
              <w:rPr>
                <w:rFonts w:ascii="Cambria" w:eastAsia="Tahoma" w:hAnsi="Cambria" w:cs="Tahoma"/>
                <w:color w:val="000000"/>
              </w:rPr>
              <w:t xml:space="preserve"> (KSC)</w:t>
            </w:r>
          </w:p>
          <w:p w14:paraId="7D7EFBF0" w14:textId="77777777" w:rsidR="006D40C6" w:rsidRPr="00CB7522" w:rsidRDefault="006D40C6" w:rsidP="006D40C6">
            <w:pPr>
              <w:ind w:left="138" w:hanging="138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- ocena wybranych aspektów bezpieczeństwa systemów informatycznych</w:t>
            </w:r>
          </w:p>
          <w:p w14:paraId="0B941E00" w14:textId="77777777" w:rsidR="006D40C6" w:rsidRPr="00CB7522" w:rsidRDefault="006D40C6" w:rsidP="006D40C6">
            <w:pPr>
              <w:ind w:left="138" w:hanging="138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- ocena dojrzałości wybranych procesów bezpieczeństwa</w:t>
            </w:r>
          </w:p>
          <w:p w14:paraId="4C4FAA8F" w14:textId="77777777" w:rsidR="006D40C6" w:rsidRPr="00CB7522" w:rsidRDefault="006D40C6" w:rsidP="006D40C6">
            <w:pPr>
              <w:ind w:left="138" w:hanging="138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 xml:space="preserve">- opracowanie raportu z audytu oraz uzupełnienie arkusza do oceny </w:t>
            </w:r>
          </w:p>
          <w:p w14:paraId="274F1182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2. Testy penetracyjne infrastruktury sieciowej </w:t>
            </w:r>
          </w:p>
          <w:p w14:paraId="1F5F6EBD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- Weryfikacja dokumentacji sieci, topologii sieci, kluczowych elementów sieci</w:t>
            </w:r>
          </w:p>
          <w:p w14:paraId="2B27F937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- skanowanie sieci, rekonesans sieci (skanowanie musi zostać powtórzone dla każdej wskazanej przez Zamawiającego sieci) </w:t>
            </w:r>
          </w:p>
          <w:p w14:paraId="3790816E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- skanowanie najistotniejszych hostów w sieci (serwery, kluczowe stacje końcowe, kamery, rejestratory), który zostały wybrane na podstawie wcześniejszej analizy</w:t>
            </w:r>
          </w:p>
          <w:p w14:paraId="3DC2399E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- sprawdzenie domyślnych haseł dla najistotniejszych hostów w sieci (serwery, bramy, </w:t>
            </w:r>
            <w:proofErr w:type="spellStart"/>
            <w:r w:rsidRPr="00CB7522">
              <w:rPr>
                <w:rFonts w:ascii="Cambria" w:eastAsia="Tahoma" w:hAnsi="Cambria" w:cs="Tahoma"/>
              </w:rPr>
              <w:t>switche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, </w:t>
            </w:r>
            <w:proofErr w:type="spellStart"/>
            <w:r w:rsidRPr="00CB7522">
              <w:rPr>
                <w:rFonts w:ascii="Cambria" w:eastAsia="Tahoma" w:hAnsi="Cambria" w:cs="Tahoma"/>
              </w:rPr>
              <w:t>access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point), które zostały wybrane na podstawie wcześniejszej analizy</w:t>
            </w:r>
          </w:p>
          <w:p w14:paraId="5F294860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- sprawdzenie możliwości wylistowania użytkowników oraz zdobycia haseł</w:t>
            </w:r>
          </w:p>
          <w:p w14:paraId="4DCA6CE1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- weryfikacja możliwości uzyskania dostępu do zasobów współdzielonych</w:t>
            </w:r>
          </w:p>
          <w:p w14:paraId="69BFE40E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- weryfikacja zabezpieczeń urządzeń sieciowych</w:t>
            </w:r>
            <w:r w:rsidRPr="00CB7522">
              <w:rPr>
                <w:rFonts w:ascii="Cambria" w:eastAsia="Tahoma" w:hAnsi="Cambria" w:cs="Tahoma"/>
              </w:rPr>
              <w:br/>
              <w:t>- testy sieci bezprzewodowej oraz weryfikacja zabezpieczeń sieci bezprzewodowej</w:t>
            </w:r>
          </w:p>
          <w:p w14:paraId="019CD1A5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- wykonanie raportu zawierającego minimum: </w:t>
            </w:r>
          </w:p>
          <w:p w14:paraId="78235146" w14:textId="77777777" w:rsidR="006D40C6" w:rsidRPr="00CB7522" w:rsidRDefault="006D40C6" w:rsidP="006D40C6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opis wszystkich elementów, które zostały poddane audytowi</w:t>
            </w:r>
          </w:p>
          <w:p w14:paraId="7DF1DC52" w14:textId="77777777" w:rsidR="006D40C6" w:rsidRPr="00CB7522" w:rsidRDefault="006D40C6" w:rsidP="006D40C6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podział podatności ze względu na ryzyko: wysoki, średni, niski</w:t>
            </w:r>
          </w:p>
          <w:p w14:paraId="429E1EC4" w14:textId="77777777" w:rsidR="006D40C6" w:rsidRPr="00CB7522" w:rsidRDefault="006D40C6" w:rsidP="006D40C6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wskazanie zaleceń, rekomendacji, najlepszych praktyk – dla każdej znalezionej podatności</w:t>
            </w:r>
          </w:p>
          <w:p w14:paraId="470F0B1C" w14:textId="77777777" w:rsidR="006D40C6" w:rsidRPr="00CB7522" w:rsidRDefault="006D40C6" w:rsidP="006D40C6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wylistowanie wszystkich podatności ze względu na ryzyko: wysoki, średni, niski</w:t>
            </w:r>
          </w:p>
          <w:p w14:paraId="272A1D12" w14:textId="77777777" w:rsidR="006D40C6" w:rsidRPr="00CB7522" w:rsidRDefault="006D40C6" w:rsidP="006D40C6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B7522">
              <w:rPr>
                <w:rFonts w:ascii="Cambria" w:eastAsia="Tahoma" w:hAnsi="Cambria" w:cs="Tahoma"/>
                <w:color w:val="000000"/>
              </w:rPr>
              <w:t>określenie bezpieczeństwa informatycznego w organizacji poprzez wskazanie ilości i rodzaju znalezionych podatności</w:t>
            </w:r>
          </w:p>
          <w:p w14:paraId="15AA0499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- Wsparcie </w:t>
            </w:r>
            <w:proofErr w:type="spellStart"/>
            <w:r w:rsidRPr="00CB7522">
              <w:rPr>
                <w:rFonts w:ascii="Cambria" w:eastAsia="Tahoma" w:hAnsi="Cambria" w:cs="Tahoma"/>
              </w:rPr>
              <w:t>poaudytowe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– Wykonawca ma obowiązek na udzielenie informacji na temat audytowanych elementów wynikających z raportu w terminie maksymalnie 7 dni od wykonania raportu.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A7069" w14:textId="629B0551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  <w:b/>
                <w:bCs/>
              </w:rPr>
              <w:lastRenderedPageBreak/>
              <w:t xml:space="preserve">[….] </w:t>
            </w:r>
          </w:p>
        </w:tc>
      </w:tr>
      <w:tr w:rsidR="006D40C6" w:rsidRPr="00CB7522" w14:paraId="7BF3F0BD" w14:textId="401F77B4" w:rsidTr="006D40C6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4B87" w14:textId="77777777" w:rsidR="006D40C6" w:rsidRPr="00CB7522" w:rsidRDefault="006D40C6" w:rsidP="006D40C6">
            <w:pPr>
              <w:jc w:val="center"/>
              <w:rPr>
                <w:rFonts w:ascii="Cambria" w:eastAsia="Tahoma" w:hAnsi="Cambria" w:cs="Tahoma"/>
                <w:b/>
              </w:rPr>
            </w:pPr>
            <w:r w:rsidRPr="00CB7522">
              <w:rPr>
                <w:rFonts w:ascii="Cambria" w:eastAsia="Tahoma" w:hAnsi="Cambria" w:cs="Tahoma"/>
                <w:b/>
              </w:rPr>
              <w:lastRenderedPageBreak/>
              <w:t>Wymagania dla audytora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04113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Audyt musi zostać przeprowadzony przez osobę posiadająca uprawnienia wskazane w Rozporządzeniu Ministra Cyfryzacji z dnia 12 października 2018 r. w sprawie wykazu certyfikatów uprawniających do przeprowadzenia audytu:</w:t>
            </w:r>
          </w:p>
          <w:p w14:paraId="66AD573B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1. Certified Internal Auditor (CIA);</w:t>
            </w:r>
          </w:p>
          <w:p w14:paraId="22F870D7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2. Certified Information System Auditor (CISA);</w:t>
            </w:r>
          </w:p>
          <w:p w14:paraId="300DABFE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3. Certyfikat audytora wiodącego systemu zarządzania bezpieczeństwem informacji według normy PN-EN ISO/IEC 27001</w:t>
            </w:r>
          </w:p>
          <w:p w14:paraId="178BF87B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wydany przez jednostkę oceniającą zgodność, akredytowaną zgodnie z przepisami ustawy z dnia 13 kwietnia 2016 r.</w:t>
            </w:r>
          </w:p>
          <w:p w14:paraId="6FC84BEA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o systemach oceny zgodności i nadzoru rynku (Dz. U. z 2017 r. poz. 1398 oraz z 2018 r. poz. 650 i 1338), w zakresie</w:t>
            </w:r>
          </w:p>
          <w:p w14:paraId="721549EA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certyfikacji osób;</w:t>
            </w:r>
          </w:p>
          <w:p w14:paraId="35C1843A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4. Certyfikat audytora wiodącego systemu zarządzania ciągłością działania PN-EN ISO 22301 wydany przez jednostkę</w:t>
            </w:r>
          </w:p>
          <w:p w14:paraId="5BFA8667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>oceniającą zgodność, akredytowaną zgodnie z przepisami ustawy z dnia 13 kwietnia 2016 r. o systemach oceny zgodności i nadzoru rynku, w zakresie certyfikacji osób;</w:t>
            </w:r>
          </w:p>
          <w:p w14:paraId="3502F563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5. Certified Information Security Manager (CISM);</w:t>
            </w:r>
          </w:p>
          <w:p w14:paraId="4D8C93E2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6. Certified in Risk and Information Systems Control (CRISC);</w:t>
            </w:r>
          </w:p>
          <w:p w14:paraId="2512126E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7. Certified in the Governance of Enterprise IT (CGEIT);</w:t>
            </w:r>
          </w:p>
          <w:p w14:paraId="4159CAD2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8. Certified Information Systems Security Professional (CISSP);</w:t>
            </w:r>
          </w:p>
          <w:p w14:paraId="2CC6B15B" w14:textId="77777777" w:rsidR="006D40C6" w:rsidRPr="00CB7522" w:rsidRDefault="006D40C6" w:rsidP="006D40C6">
            <w:pPr>
              <w:rPr>
                <w:rFonts w:ascii="Cambria" w:eastAsia="Tahoma" w:hAnsi="Cambria" w:cs="Tahoma"/>
                <w:lang w:val="en-US"/>
              </w:rPr>
            </w:pPr>
            <w:r w:rsidRPr="00CB7522">
              <w:rPr>
                <w:rFonts w:ascii="Cambria" w:eastAsia="Tahoma" w:hAnsi="Cambria" w:cs="Tahoma"/>
                <w:lang w:val="en-US"/>
              </w:rPr>
              <w:t>9. Systems Security Certified Practitioner (SSCP);</w:t>
            </w:r>
          </w:p>
          <w:p w14:paraId="5D8ECC72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10. </w:t>
            </w:r>
            <w:proofErr w:type="spellStart"/>
            <w:r w:rsidRPr="00CB7522">
              <w:rPr>
                <w:rFonts w:ascii="Cambria" w:eastAsia="Tahoma" w:hAnsi="Cambria" w:cs="Tahoma"/>
              </w:rPr>
              <w:t>Certified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</w:t>
            </w:r>
            <w:proofErr w:type="spellStart"/>
            <w:r w:rsidRPr="00CB7522">
              <w:rPr>
                <w:rFonts w:ascii="Cambria" w:eastAsia="Tahoma" w:hAnsi="Cambria" w:cs="Tahoma"/>
              </w:rPr>
              <w:t>Reliability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Professional;</w:t>
            </w:r>
          </w:p>
          <w:p w14:paraId="4A4609D4" w14:textId="77777777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</w:rPr>
              <w:t xml:space="preserve">11. Certyfikaty uprawniające do posiadania tytułu ISA/IEC 62443 </w:t>
            </w:r>
            <w:proofErr w:type="spellStart"/>
            <w:r w:rsidRPr="00CB7522">
              <w:rPr>
                <w:rFonts w:ascii="Cambria" w:eastAsia="Tahoma" w:hAnsi="Cambria" w:cs="Tahoma"/>
              </w:rPr>
              <w:t>Cybersecurity</w:t>
            </w:r>
            <w:proofErr w:type="spellEnd"/>
            <w:r w:rsidRPr="00CB7522">
              <w:rPr>
                <w:rFonts w:ascii="Cambria" w:eastAsia="Tahoma" w:hAnsi="Cambria" w:cs="Tahoma"/>
              </w:rPr>
              <w:t xml:space="preserve"> </w:t>
            </w:r>
            <w:proofErr w:type="spellStart"/>
            <w:r w:rsidRPr="00CB7522">
              <w:rPr>
                <w:rFonts w:ascii="Cambria" w:eastAsia="Tahoma" w:hAnsi="Cambria" w:cs="Tahoma"/>
              </w:rPr>
              <w:t>Expert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FF97A" w14:textId="7027D994" w:rsidR="006D40C6" w:rsidRPr="00CB7522" w:rsidRDefault="006D40C6" w:rsidP="006D40C6">
            <w:pPr>
              <w:rPr>
                <w:rFonts w:ascii="Cambria" w:eastAsia="Tahoma" w:hAnsi="Cambria" w:cs="Tahoma"/>
              </w:rPr>
            </w:pPr>
            <w:r w:rsidRPr="00CB7522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</w:tbl>
    <w:p w14:paraId="74B21369" w14:textId="77777777" w:rsidR="006D40C6" w:rsidRPr="00CB7522" w:rsidRDefault="006D40C6" w:rsidP="008406BC">
      <w:pPr>
        <w:spacing w:after="0" w:line="240" w:lineRule="auto"/>
        <w:rPr>
          <w:rFonts w:ascii="Cambria" w:hAnsi="Cambria"/>
        </w:rPr>
      </w:pPr>
    </w:p>
    <w:p w14:paraId="7016A5FD" w14:textId="17CED445" w:rsidR="008406BC" w:rsidRPr="00CB7522" w:rsidRDefault="008406BC" w:rsidP="008406BC">
      <w:pPr>
        <w:spacing w:after="0" w:line="240" w:lineRule="auto"/>
        <w:rPr>
          <w:rFonts w:ascii="Cambria" w:eastAsia="Calibri" w:hAnsi="Cambria"/>
        </w:rPr>
      </w:pPr>
      <w:r w:rsidRPr="00CB7522">
        <w:rPr>
          <w:rFonts w:ascii="Cambria" w:hAnsi="Cambria"/>
        </w:rPr>
        <w:t xml:space="preserve">............................, dn. _ _ . _ _ . _ _ _ _r.                                                              </w:t>
      </w:r>
    </w:p>
    <w:p w14:paraId="2FEAC396" w14:textId="77777777" w:rsidR="008406BC" w:rsidRPr="00CB7522" w:rsidRDefault="008406BC" w:rsidP="008406BC">
      <w:pPr>
        <w:tabs>
          <w:tab w:val="left" w:pos="7877"/>
        </w:tabs>
        <w:spacing w:after="0" w:line="240" w:lineRule="auto"/>
        <w:rPr>
          <w:rFonts w:ascii="Cambria" w:hAnsi="Cambria"/>
        </w:rPr>
      </w:pPr>
    </w:p>
    <w:p w14:paraId="2246FDD9" w14:textId="77777777" w:rsidR="008406BC" w:rsidRPr="00CB7522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CB7522">
        <w:rPr>
          <w:rFonts w:ascii="Cambria" w:hAnsi="Cambria"/>
          <w:b/>
          <w:u w:val="single"/>
        </w:rPr>
        <w:t>KWALIFIKOWANY  PODPIS ELEKTRONICZNY</w:t>
      </w:r>
      <w:r w:rsidRPr="00CB7522">
        <w:rPr>
          <w:rFonts w:ascii="Cambria" w:hAnsi="Cambria"/>
          <w:b/>
        </w:rPr>
        <w:t xml:space="preserve"> Wykonawcy                         </w:t>
      </w:r>
    </w:p>
    <w:p w14:paraId="18853564" w14:textId="77777777" w:rsidR="008406BC" w:rsidRPr="00CB7522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CB7522">
        <w:rPr>
          <w:rFonts w:ascii="Cambria" w:hAnsi="Cambria"/>
          <w:b/>
        </w:rPr>
        <w:t>lub  osób uprawnionych do składania oświadczeń</w:t>
      </w:r>
    </w:p>
    <w:p w14:paraId="5C6344AF" w14:textId="5ACF6012" w:rsidR="00CC5D87" w:rsidRPr="00CB7522" w:rsidRDefault="008406BC" w:rsidP="00CB7522">
      <w:pPr>
        <w:spacing w:after="0" w:line="240" w:lineRule="auto"/>
        <w:ind w:left="5664"/>
        <w:jc w:val="center"/>
        <w:rPr>
          <w:rFonts w:ascii="Cambria" w:hAnsi="Cambria"/>
        </w:rPr>
      </w:pPr>
      <w:r w:rsidRPr="00CB7522">
        <w:rPr>
          <w:rFonts w:ascii="Cambria" w:hAnsi="Cambria"/>
          <w:b/>
        </w:rPr>
        <w:t xml:space="preserve"> woli w imieniu Wykonawcy</w:t>
      </w:r>
    </w:p>
    <w:p w14:paraId="622F417B" w14:textId="77777777" w:rsidR="001041FD" w:rsidRPr="00CB7522" w:rsidRDefault="001041FD">
      <w:pPr>
        <w:rPr>
          <w:rFonts w:ascii="Cambria" w:hAnsi="Cambria"/>
        </w:rPr>
      </w:pPr>
    </w:p>
    <w:sectPr w:rsidR="001041FD" w:rsidRPr="00CB75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728" w14:textId="77777777" w:rsidR="00B61758" w:rsidRDefault="00B61758" w:rsidP="007D5DFB">
      <w:pPr>
        <w:spacing w:after="0" w:line="240" w:lineRule="auto"/>
      </w:pPr>
      <w:r>
        <w:separator/>
      </w:r>
    </w:p>
  </w:endnote>
  <w:endnote w:type="continuationSeparator" w:id="0">
    <w:p w14:paraId="6A5A7C09" w14:textId="77777777" w:rsidR="00B61758" w:rsidRDefault="00B61758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7E54" w14:textId="77777777" w:rsidR="00B61758" w:rsidRDefault="00B61758" w:rsidP="007D5DFB">
      <w:pPr>
        <w:spacing w:after="0" w:line="240" w:lineRule="auto"/>
      </w:pPr>
      <w:r>
        <w:separator/>
      </w:r>
    </w:p>
  </w:footnote>
  <w:footnote w:type="continuationSeparator" w:id="0">
    <w:p w14:paraId="51975924" w14:textId="77777777" w:rsidR="00B61758" w:rsidRDefault="00B61758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74E6485"/>
    <w:multiLevelType w:val="multilevel"/>
    <w:tmpl w:val="07EE866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D76A07"/>
    <w:multiLevelType w:val="multilevel"/>
    <w:tmpl w:val="C51C3C6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B2832A7"/>
    <w:multiLevelType w:val="multilevel"/>
    <w:tmpl w:val="EB769E7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0C2470B0"/>
    <w:multiLevelType w:val="multilevel"/>
    <w:tmpl w:val="9ACC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CAF535F"/>
    <w:multiLevelType w:val="multilevel"/>
    <w:tmpl w:val="5832E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255D7"/>
    <w:multiLevelType w:val="multilevel"/>
    <w:tmpl w:val="C2388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55A9"/>
    <w:multiLevelType w:val="multilevel"/>
    <w:tmpl w:val="EA1848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11" w15:restartNumberingAfterBreak="0">
    <w:nsid w:val="16DB7B2C"/>
    <w:multiLevelType w:val="multilevel"/>
    <w:tmpl w:val="427AC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A06D8F"/>
    <w:multiLevelType w:val="multilevel"/>
    <w:tmpl w:val="BC42D162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2421"/>
    <w:multiLevelType w:val="multilevel"/>
    <w:tmpl w:val="9E604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C00181"/>
    <w:multiLevelType w:val="multilevel"/>
    <w:tmpl w:val="A4F8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3664"/>
    <w:multiLevelType w:val="multilevel"/>
    <w:tmpl w:val="B71E7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860C58"/>
    <w:multiLevelType w:val="multilevel"/>
    <w:tmpl w:val="5970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5F23FE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F66AB"/>
    <w:multiLevelType w:val="multilevel"/>
    <w:tmpl w:val="F69C7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2D2D"/>
    <w:multiLevelType w:val="multilevel"/>
    <w:tmpl w:val="A1A0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510A"/>
    <w:multiLevelType w:val="multilevel"/>
    <w:tmpl w:val="7286155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0B671D4"/>
    <w:multiLevelType w:val="multilevel"/>
    <w:tmpl w:val="3CF62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66590A"/>
    <w:multiLevelType w:val="multilevel"/>
    <w:tmpl w:val="361E6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966"/>
    <w:multiLevelType w:val="multilevel"/>
    <w:tmpl w:val="3208DAD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6A075B43"/>
    <w:multiLevelType w:val="multilevel"/>
    <w:tmpl w:val="B1442CC4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A796EB7"/>
    <w:multiLevelType w:val="multilevel"/>
    <w:tmpl w:val="6572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62FD8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D6A94"/>
    <w:multiLevelType w:val="multilevel"/>
    <w:tmpl w:val="EA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D7D6A"/>
    <w:multiLevelType w:val="multilevel"/>
    <w:tmpl w:val="5B94BC5E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355500886">
    <w:abstractNumId w:val="27"/>
  </w:num>
  <w:num w:numId="2" w16cid:durableId="920288806">
    <w:abstractNumId w:val="14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8"/>
  </w:num>
  <w:num w:numId="7" w16cid:durableId="1372998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379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7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340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544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122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54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3374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63073">
    <w:abstractNumId w:val="28"/>
  </w:num>
  <w:num w:numId="16" w16cid:durableId="1463115151">
    <w:abstractNumId w:val="10"/>
  </w:num>
  <w:num w:numId="17" w16cid:durableId="2118521872">
    <w:abstractNumId w:val="22"/>
  </w:num>
  <w:num w:numId="18" w16cid:durableId="1812478418">
    <w:abstractNumId w:val="4"/>
  </w:num>
  <w:num w:numId="19" w16cid:durableId="1795632933">
    <w:abstractNumId w:val="30"/>
  </w:num>
  <w:num w:numId="20" w16cid:durableId="1254127788">
    <w:abstractNumId w:val="24"/>
  </w:num>
  <w:num w:numId="21" w16cid:durableId="1012416141">
    <w:abstractNumId w:val="5"/>
  </w:num>
  <w:num w:numId="22" w16cid:durableId="1682467210">
    <w:abstractNumId w:val="17"/>
  </w:num>
  <w:num w:numId="23" w16cid:durableId="858199999">
    <w:abstractNumId w:val="26"/>
  </w:num>
  <w:num w:numId="24" w16cid:durableId="993338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3251293">
    <w:abstractNumId w:val="3"/>
  </w:num>
  <w:num w:numId="26" w16cid:durableId="1617174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8436417">
    <w:abstractNumId w:val="16"/>
  </w:num>
  <w:num w:numId="28" w16cid:durableId="54165298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210393">
    <w:abstractNumId w:val="13"/>
  </w:num>
  <w:num w:numId="30" w16cid:durableId="187126117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0341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284"/>
    <w:rsid w:val="00027771"/>
    <w:rsid w:val="000E4765"/>
    <w:rsid w:val="001041FD"/>
    <w:rsid w:val="00165944"/>
    <w:rsid w:val="00182E5E"/>
    <w:rsid w:val="00190284"/>
    <w:rsid w:val="002C490A"/>
    <w:rsid w:val="00313616"/>
    <w:rsid w:val="00373660"/>
    <w:rsid w:val="003E6118"/>
    <w:rsid w:val="00460BD5"/>
    <w:rsid w:val="00493079"/>
    <w:rsid w:val="004F656E"/>
    <w:rsid w:val="005014A3"/>
    <w:rsid w:val="005E415D"/>
    <w:rsid w:val="005F49C9"/>
    <w:rsid w:val="006651E6"/>
    <w:rsid w:val="006D40C6"/>
    <w:rsid w:val="00743E81"/>
    <w:rsid w:val="007D5DFB"/>
    <w:rsid w:val="007E0B2D"/>
    <w:rsid w:val="007F7908"/>
    <w:rsid w:val="008406BC"/>
    <w:rsid w:val="008A2572"/>
    <w:rsid w:val="008C2EDF"/>
    <w:rsid w:val="008C3047"/>
    <w:rsid w:val="00A11CFD"/>
    <w:rsid w:val="00A424B2"/>
    <w:rsid w:val="00AB3E2E"/>
    <w:rsid w:val="00AB759E"/>
    <w:rsid w:val="00AC46E3"/>
    <w:rsid w:val="00B61758"/>
    <w:rsid w:val="00B8595C"/>
    <w:rsid w:val="00CB1F58"/>
    <w:rsid w:val="00CB7522"/>
    <w:rsid w:val="00CC5D87"/>
    <w:rsid w:val="00CE3D8C"/>
    <w:rsid w:val="00DD1E44"/>
    <w:rsid w:val="00E27763"/>
    <w:rsid w:val="00E457CD"/>
    <w:rsid w:val="00EE5CA9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docId w15:val="{C643711F-C2D8-4E0C-BF50-F9AC9DA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D8C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ind w:left="720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02777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D8C"/>
    <w:rPr>
      <w:rFonts w:eastAsiaTheme="majorEastAsia" w:cstheme="majorBidi"/>
      <w:color w:val="2F5496" w:themeColor="accent1" w:themeShade="BF"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7CD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7CD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3BE7-B9FF-4853-95E8-AE21AC5A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8</cp:revision>
  <cp:lastPrinted>2022-07-13T07:10:00Z</cp:lastPrinted>
  <dcterms:created xsi:type="dcterms:W3CDTF">2022-07-07T12:05:00Z</dcterms:created>
  <dcterms:modified xsi:type="dcterms:W3CDTF">2022-07-13T07:10:00Z</dcterms:modified>
</cp:coreProperties>
</file>