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rsidR="00E72726" w:rsidRPr="00CE1287" w:rsidRDefault="00E72726" w:rsidP="00264F64">
      <w:pPr>
        <w:spacing w:after="0" w:line="360" w:lineRule="auto"/>
        <w:jc w:val="right"/>
        <w:rPr>
          <w:rFonts w:cstheme="minorHAnsi"/>
          <w:i/>
        </w:rPr>
      </w:pPr>
    </w:p>
    <w:p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rsidR="003A6030" w:rsidRPr="00CE1287" w:rsidRDefault="003A6030" w:rsidP="00F42D4D">
      <w:pPr>
        <w:spacing w:after="0" w:line="360" w:lineRule="auto"/>
        <w:rPr>
          <w:rFonts w:cstheme="minorHAnsi"/>
          <w:sz w:val="24"/>
          <w:szCs w:val="24"/>
        </w:rPr>
      </w:pPr>
    </w:p>
    <w:tbl>
      <w:tblPr>
        <w:tblStyle w:val="Tabela-Siatka"/>
        <w:tblW w:w="0" w:type="auto"/>
        <w:tblLook w:val="04A0"/>
      </w:tblPr>
      <w:tblGrid>
        <w:gridCol w:w="2547"/>
        <w:gridCol w:w="5528"/>
        <w:gridCol w:w="1701"/>
      </w:tblGrid>
      <w:tr w:rsidR="007B4A4C" w:rsidRPr="009B4D04" w:rsidTr="00264F64">
        <w:trPr>
          <w:trHeight w:val="398"/>
          <w:tblHeader/>
        </w:trPr>
        <w:tc>
          <w:tcPr>
            <w:tcW w:w="2547" w:type="dxa"/>
          </w:tcPr>
          <w:p w:rsidR="007B4A4C" w:rsidRPr="009B4D04" w:rsidRDefault="007B4A4C" w:rsidP="007B4A4C">
            <w:pPr>
              <w:rPr>
                <w:rFonts w:cstheme="minorHAnsi"/>
              </w:rPr>
            </w:pPr>
            <w:r w:rsidRPr="009B4D04">
              <w:rPr>
                <w:rFonts w:cstheme="minorHAnsi"/>
              </w:rPr>
              <w:t>Czynność</w:t>
            </w:r>
          </w:p>
        </w:tc>
        <w:tc>
          <w:tcPr>
            <w:tcW w:w="5528" w:type="dxa"/>
          </w:tcPr>
          <w:p w:rsidR="007B4A4C" w:rsidRPr="009B4D04" w:rsidRDefault="007B4A4C" w:rsidP="007B4A4C">
            <w:pPr>
              <w:rPr>
                <w:rFonts w:cstheme="minorHAnsi"/>
              </w:rPr>
            </w:pPr>
            <w:r w:rsidRPr="009B4D04">
              <w:rPr>
                <w:rFonts w:cstheme="minorHAnsi"/>
              </w:rPr>
              <w:t>Stopień samodzielności</w:t>
            </w:r>
          </w:p>
        </w:tc>
        <w:tc>
          <w:tcPr>
            <w:tcW w:w="1701" w:type="dxa"/>
          </w:tcPr>
          <w:p w:rsidR="007B4A4C" w:rsidRPr="009B4D04" w:rsidRDefault="007B4A4C" w:rsidP="007B4A4C">
            <w:pPr>
              <w:rPr>
                <w:rFonts w:cstheme="minorHAnsi"/>
              </w:rPr>
            </w:pPr>
            <w:r w:rsidRPr="009B4D04">
              <w:rPr>
                <w:rFonts w:cstheme="minorHAnsi"/>
              </w:rPr>
              <w:t>Wynik</w:t>
            </w: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Samoobsługa</w:t>
            </w:r>
          </w:p>
        </w:tc>
        <w:tc>
          <w:tcPr>
            <w:tcW w:w="5528" w:type="dxa"/>
          </w:tcPr>
          <w:p w:rsidR="007B4A4C" w:rsidRPr="009B4D04" w:rsidRDefault="007B4A4C" w:rsidP="007B4A4C">
            <w:pPr>
              <w:rPr>
                <w:rFonts w:cstheme="minorHAnsi"/>
              </w:rPr>
            </w:pPr>
            <w:r w:rsidRPr="009B4D04">
              <w:rPr>
                <w:rFonts w:cstheme="minorHAnsi"/>
              </w:rPr>
              <w:t>Spożywanie posiłków</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Dbałość o wygląd zewnętrzny</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Kąpiel</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Ubieranie górnej części ciała</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Ubieranie dolnej części ciała</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Toaleta</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Kontrola zwieraczy</w:t>
            </w:r>
          </w:p>
        </w:tc>
        <w:tc>
          <w:tcPr>
            <w:tcW w:w="5528" w:type="dxa"/>
          </w:tcPr>
          <w:p w:rsidR="007B4A4C" w:rsidRPr="009B4D04" w:rsidRDefault="007B4A4C" w:rsidP="007B4A4C">
            <w:pPr>
              <w:rPr>
                <w:rFonts w:cstheme="minorHAnsi"/>
              </w:rPr>
            </w:pPr>
            <w:r w:rsidRPr="009B4D04">
              <w:rPr>
                <w:rFonts w:cstheme="minorHAnsi"/>
              </w:rPr>
              <w:t>Oddawanie moczu</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Oddawanie stolca</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Mobilność</w:t>
            </w:r>
          </w:p>
        </w:tc>
        <w:tc>
          <w:tcPr>
            <w:tcW w:w="5528" w:type="dxa"/>
          </w:tcPr>
          <w:p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Siadanie na muszli klozetowej</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Wchodzenie pod prysznic lub do wanny</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Lokomocja</w:t>
            </w:r>
          </w:p>
        </w:tc>
        <w:tc>
          <w:tcPr>
            <w:tcW w:w="5528" w:type="dxa"/>
          </w:tcPr>
          <w:p w:rsidR="007B4A4C" w:rsidRPr="009B4D04" w:rsidRDefault="007B4A4C" w:rsidP="007B4A4C">
            <w:pPr>
              <w:rPr>
                <w:rFonts w:cstheme="minorHAnsi"/>
              </w:rPr>
            </w:pPr>
            <w:r w:rsidRPr="009B4D04">
              <w:rPr>
                <w:rFonts w:cstheme="minorHAnsi"/>
              </w:rPr>
              <w:t>Chodzenie lub jazda na wózku inwalidzkim</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Schody</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Komunikacja</w:t>
            </w:r>
          </w:p>
        </w:tc>
        <w:tc>
          <w:tcPr>
            <w:tcW w:w="5528" w:type="dxa"/>
          </w:tcPr>
          <w:p w:rsidR="007B4A4C" w:rsidRPr="009B4D04" w:rsidRDefault="007B4A4C" w:rsidP="007B4A4C">
            <w:pPr>
              <w:rPr>
                <w:rFonts w:cstheme="minorHAnsi"/>
              </w:rPr>
            </w:pPr>
            <w:r w:rsidRPr="009B4D04">
              <w:rPr>
                <w:rFonts w:cstheme="minorHAnsi"/>
              </w:rPr>
              <w:t>Zrozumienie</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Wypowiadanie się</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Świadomość społeczna</w:t>
            </w:r>
          </w:p>
        </w:tc>
        <w:tc>
          <w:tcPr>
            <w:tcW w:w="5528" w:type="dxa"/>
          </w:tcPr>
          <w:p w:rsidR="007B4A4C" w:rsidRPr="009B4D04" w:rsidRDefault="007B4A4C" w:rsidP="007B4A4C">
            <w:pPr>
              <w:rPr>
                <w:rFonts w:cstheme="minorHAnsi"/>
              </w:rPr>
            </w:pPr>
            <w:r w:rsidRPr="009B4D04">
              <w:rPr>
                <w:rFonts w:cstheme="minorHAnsi"/>
              </w:rPr>
              <w:t>Kontakty międzyludzkie</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Rozwiązywanie problemów</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Pamięć</w:t>
            </w:r>
          </w:p>
        </w:tc>
        <w:tc>
          <w:tcPr>
            <w:tcW w:w="1701" w:type="dxa"/>
          </w:tcPr>
          <w:p w:rsidR="007B4A4C" w:rsidRPr="009B4D04" w:rsidRDefault="007B4A4C" w:rsidP="007B4A4C">
            <w:pPr>
              <w:rPr>
                <w:rFonts w:cstheme="minorHAnsi"/>
              </w:rPr>
            </w:pPr>
          </w:p>
        </w:tc>
      </w:tr>
      <w:tr w:rsidR="007B4A4C" w:rsidRPr="009B4D04" w:rsidTr="00F24331">
        <w:tc>
          <w:tcPr>
            <w:tcW w:w="8075" w:type="dxa"/>
            <w:gridSpan w:val="2"/>
          </w:tcPr>
          <w:p w:rsidR="007B4A4C" w:rsidRPr="009B4D04" w:rsidRDefault="007B4A4C" w:rsidP="007B4A4C">
            <w:pPr>
              <w:rPr>
                <w:rFonts w:cstheme="minorHAnsi"/>
                <w:b/>
              </w:rPr>
            </w:pPr>
            <w:r w:rsidRPr="009B4D04">
              <w:rPr>
                <w:rFonts w:cstheme="minorHAnsi"/>
                <w:b/>
              </w:rPr>
              <w:t>SUMA</w:t>
            </w:r>
          </w:p>
        </w:tc>
        <w:tc>
          <w:tcPr>
            <w:tcW w:w="1701" w:type="dxa"/>
          </w:tcPr>
          <w:p w:rsidR="007B4A4C" w:rsidRPr="009B4D04" w:rsidRDefault="007B4A4C" w:rsidP="007B4A4C">
            <w:pPr>
              <w:rPr>
                <w:rFonts w:cstheme="minorHAnsi"/>
              </w:rPr>
            </w:pPr>
          </w:p>
        </w:tc>
      </w:tr>
    </w:tbl>
    <w:p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rsidR="00F42D4D" w:rsidRPr="00CE1287" w:rsidRDefault="00F42D4D" w:rsidP="007B4A4C">
      <w:pPr>
        <w:rPr>
          <w:rFonts w:cstheme="minorHAnsi"/>
        </w:rPr>
      </w:pPr>
      <w:bookmarkStart w:id="0" w:name="_GoBack"/>
      <w:bookmarkEnd w:id="0"/>
    </w:p>
    <w:p w:rsidR="002B01A2" w:rsidRPr="00CE1287" w:rsidRDefault="002B01A2" w:rsidP="002B01A2">
      <w:pPr>
        <w:spacing w:after="0"/>
        <w:ind w:left="4536"/>
        <w:jc w:val="both"/>
        <w:rPr>
          <w:rFonts w:cstheme="minorHAnsi"/>
        </w:rPr>
      </w:pPr>
      <w:r w:rsidRPr="00CE1287">
        <w:rPr>
          <w:rFonts w:cstheme="minorHAnsi"/>
        </w:rPr>
        <w:t>………………………………………………….</w:t>
      </w:r>
    </w:p>
    <w:p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w:t>
      </w:r>
      <w:proofErr w:type="spellStart"/>
      <w:r w:rsidRPr="00CE1287">
        <w:rPr>
          <w:rFonts w:cstheme="minorHAnsi"/>
          <w:sz w:val="20"/>
          <w:szCs w:val="20"/>
        </w:rPr>
        <w:t>The</w:t>
      </w:r>
      <w:proofErr w:type="spellEnd"/>
      <w:r w:rsidRPr="00CE1287">
        <w:rPr>
          <w:rFonts w:cstheme="minorHAnsi"/>
          <w:sz w:val="20"/>
          <w:szCs w:val="20"/>
        </w:rPr>
        <w:t xml:space="preserv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rsidR="00CE1287" w:rsidRDefault="00CE1287" w:rsidP="00264F64">
      <w:pPr>
        <w:spacing w:line="360" w:lineRule="auto"/>
        <w:rPr>
          <w:rFonts w:cstheme="minorHAnsi"/>
          <w:b/>
        </w:rPr>
      </w:pPr>
    </w:p>
    <w:p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w:t>
      </w:r>
      <w:proofErr w:type="spellStart"/>
      <w:r w:rsidRPr="00CE1287">
        <w:rPr>
          <w:rFonts w:cstheme="minorHAnsi"/>
          <w:b/>
        </w:rPr>
        <w:t>The</w:t>
      </w:r>
      <w:proofErr w:type="spellEnd"/>
      <w:r w:rsidRPr="00CE1287">
        <w:rPr>
          <w:rFonts w:cstheme="minorHAnsi"/>
          <w:b/>
        </w:rPr>
        <w:t xml:space="preserv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rsidR="00CE1287" w:rsidRPr="00CE1287" w:rsidRDefault="00CE1287" w:rsidP="00264F64">
      <w:pPr>
        <w:spacing w:line="360" w:lineRule="auto"/>
        <w:rPr>
          <w:rFonts w:cstheme="minorHAnsi"/>
          <w:u w:val="single"/>
        </w:rPr>
      </w:pPr>
      <w:r w:rsidRPr="00CE1287">
        <w:rPr>
          <w:rFonts w:cstheme="minorHAnsi"/>
          <w:u w:val="single"/>
        </w:rPr>
        <w:t xml:space="preserve">Cel: </w:t>
      </w:r>
    </w:p>
    <w:p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rsidR="00CE1287" w:rsidRPr="00CE1287" w:rsidRDefault="00CE1287" w:rsidP="00264F64">
      <w:pPr>
        <w:spacing w:line="360" w:lineRule="auto"/>
        <w:rPr>
          <w:rFonts w:cstheme="minorHAnsi"/>
          <w:u w:val="single"/>
        </w:rPr>
      </w:pPr>
      <w:r w:rsidRPr="00CE1287">
        <w:rPr>
          <w:rFonts w:cstheme="minorHAnsi"/>
          <w:u w:val="single"/>
        </w:rPr>
        <w:t>Przykład:</w:t>
      </w:r>
    </w:p>
    <w:p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rsidR="00CE1287" w:rsidRPr="00CE1287" w:rsidRDefault="00CE1287" w:rsidP="00264F64">
      <w:pPr>
        <w:spacing w:line="360" w:lineRule="auto"/>
        <w:rPr>
          <w:rFonts w:cstheme="minorHAnsi"/>
        </w:rPr>
      </w:pPr>
      <w:r w:rsidRPr="00CE1287">
        <w:rPr>
          <w:rFonts w:cstheme="minorHAnsi"/>
        </w:rPr>
        <w:t xml:space="preserve">Dbanie o siebie: </w:t>
      </w:r>
    </w:p>
    <w:p w:rsidR="00CE1287" w:rsidRPr="00CE1287" w:rsidRDefault="00CE1287" w:rsidP="00264F64">
      <w:pPr>
        <w:spacing w:line="360" w:lineRule="auto"/>
        <w:rPr>
          <w:rFonts w:cstheme="minorHAnsi"/>
        </w:rPr>
      </w:pPr>
      <w:r w:rsidRPr="00CE1287">
        <w:rPr>
          <w:rFonts w:cstheme="minorHAnsi"/>
        </w:rPr>
        <w:t>1. „Samoobsługa”</w:t>
      </w:r>
    </w:p>
    <w:p w:rsidR="00CE1287" w:rsidRPr="00CE1287" w:rsidRDefault="00CE1287" w:rsidP="00264F64">
      <w:pPr>
        <w:spacing w:line="360" w:lineRule="auto"/>
        <w:rPr>
          <w:rFonts w:cstheme="minorHAnsi"/>
        </w:rPr>
      </w:pPr>
      <w:r w:rsidRPr="00CE1287">
        <w:rPr>
          <w:rFonts w:cstheme="minorHAnsi"/>
        </w:rPr>
        <w:t xml:space="preserve">2. „Kontrola zwieraczy” </w:t>
      </w:r>
    </w:p>
    <w:p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rsidR="00CE1287" w:rsidRPr="00CE1287" w:rsidRDefault="00CE1287" w:rsidP="00264F64">
      <w:pPr>
        <w:pStyle w:val="Akapitzlist"/>
        <w:spacing w:line="360" w:lineRule="auto"/>
        <w:rPr>
          <w:rFonts w:cstheme="minorHAnsi"/>
        </w:rPr>
      </w:pPr>
    </w:p>
    <w:p w:rsidR="00DC6A72" w:rsidRDefault="00DC6A72" w:rsidP="00264F64">
      <w:pPr>
        <w:spacing w:line="360" w:lineRule="auto"/>
        <w:rPr>
          <w:rFonts w:cstheme="minorHAnsi"/>
        </w:rPr>
      </w:pPr>
    </w:p>
    <w:p w:rsidR="00DC6A72" w:rsidRDefault="00DC6A72"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lastRenderedPageBreak/>
        <w:t xml:space="preserve">Poruszanie się: </w:t>
      </w:r>
    </w:p>
    <w:p w:rsidR="00CE1287" w:rsidRPr="00CE1287" w:rsidRDefault="00CE1287" w:rsidP="00264F64">
      <w:pPr>
        <w:spacing w:line="360" w:lineRule="auto"/>
        <w:rPr>
          <w:rFonts w:cstheme="minorHAnsi"/>
        </w:rPr>
      </w:pPr>
      <w:r w:rsidRPr="00CE1287">
        <w:rPr>
          <w:rFonts w:cstheme="minorHAnsi"/>
        </w:rPr>
        <w:t xml:space="preserve">3.„Mobilność” </w:t>
      </w:r>
    </w:p>
    <w:p w:rsidR="00CE1287" w:rsidRPr="00CE1287" w:rsidRDefault="00CE1287" w:rsidP="00264F64">
      <w:pPr>
        <w:spacing w:line="360" w:lineRule="auto"/>
        <w:rPr>
          <w:rFonts w:cstheme="minorHAnsi"/>
        </w:rPr>
      </w:pPr>
      <w:r w:rsidRPr="00CE1287">
        <w:rPr>
          <w:rFonts w:cstheme="minorHAnsi"/>
        </w:rPr>
        <w:t xml:space="preserve">4.„Lokomocja” </w:t>
      </w: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rsidR="00CE1287" w:rsidRPr="00CE1287" w:rsidRDefault="00CE1287" w:rsidP="00264F64">
      <w:pPr>
        <w:spacing w:after="0" w:line="360" w:lineRule="auto"/>
        <w:ind w:left="360"/>
        <w:rPr>
          <w:rFonts w:cstheme="minorHAnsi"/>
        </w:rPr>
      </w:pP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Funkcjonowanie społeczne:</w:t>
      </w:r>
    </w:p>
    <w:p w:rsidR="00CE1287" w:rsidRPr="00CE1287" w:rsidRDefault="00CE1287" w:rsidP="00264F64">
      <w:pPr>
        <w:spacing w:line="360" w:lineRule="auto"/>
        <w:rPr>
          <w:rFonts w:cstheme="minorHAnsi"/>
        </w:rPr>
      </w:pPr>
      <w:r w:rsidRPr="00CE1287">
        <w:rPr>
          <w:rFonts w:cstheme="minorHAnsi"/>
        </w:rPr>
        <w:t>5.„Komunikacja”</w:t>
      </w:r>
    </w:p>
    <w:p w:rsidR="00CE1287" w:rsidRPr="00CE1287" w:rsidRDefault="00CE1287" w:rsidP="00264F64">
      <w:pPr>
        <w:spacing w:line="360" w:lineRule="auto"/>
        <w:rPr>
          <w:rFonts w:cstheme="minorHAnsi"/>
        </w:rPr>
      </w:pPr>
      <w:r w:rsidRPr="00CE1287">
        <w:rPr>
          <w:rFonts w:cstheme="minorHAnsi"/>
        </w:rPr>
        <w:t>6.„Świadomość społeczna”</w:t>
      </w:r>
    </w:p>
    <w:p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rsidR="00CE1287" w:rsidRPr="00CE1287" w:rsidRDefault="00CE1287" w:rsidP="00264F64">
      <w:pPr>
        <w:spacing w:line="360" w:lineRule="auto"/>
        <w:rPr>
          <w:rFonts w:cstheme="minorHAnsi"/>
        </w:rPr>
      </w:pPr>
      <w:r w:rsidRPr="00CE1287">
        <w:rPr>
          <w:rFonts w:cstheme="minorHAnsi"/>
        </w:rPr>
        <w:t>Samoobsługa – 6 czynności, punktacja od 6 pkt do 42 pkt.</w:t>
      </w:r>
    </w:p>
    <w:p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rsidR="00CE1287" w:rsidRPr="00CE1287" w:rsidRDefault="00CE1287" w:rsidP="00264F64">
      <w:pPr>
        <w:spacing w:line="360" w:lineRule="auto"/>
        <w:rPr>
          <w:rFonts w:cstheme="minorHAnsi"/>
        </w:rPr>
      </w:pPr>
      <w:r w:rsidRPr="00CE1287">
        <w:rPr>
          <w:rFonts w:cstheme="minorHAnsi"/>
        </w:rPr>
        <w:t>Lokomocja – 2 czynności, punktacja od 2 pkt do 14 pkt.</w:t>
      </w:r>
    </w:p>
    <w:p w:rsidR="00CE1287" w:rsidRPr="00CE1287" w:rsidRDefault="00CE1287" w:rsidP="00264F64">
      <w:pPr>
        <w:spacing w:line="360" w:lineRule="auto"/>
        <w:rPr>
          <w:rFonts w:cstheme="minorHAnsi"/>
        </w:rPr>
      </w:pPr>
      <w:r w:rsidRPr="00CE1287">
        <w:rPr>
          <w:rFonts w:cstheme="minorHAnsi"/>
        </w:rPr>
        <w:t>Komunikacja - 2 czynności, punktacja od 2 pkt do 14 pkt.</w:t>
      </w:r>
    </w:p>
    <w:p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rsidR="00CE1287" w:rsidRPr="00CE1287" w:rsidRDefault="00CE1287" w:rsidP="00264F64">
      <w:pPr>
        <w:spacing w:line="360" w:lineRule="auto"/>
        <w:rPr>
          <w:rFonts w:cstheme="minorHAnsi"/>
          <w:u w:val="single"/>
        </w:rPr>
      </w:pPr>
      <w:r w:rsidRPr="00CE1287">
        <w:rPr>
          <w:rFonts w:cstheme="minorHAnsi"/>
          <w:u w:val="single"/>
        </w:rPr>
        <w:t xml:space="preserve">Przykład II </w:t>
      </w:r>
    </w:p>
    <w:p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6A6" w:rsidRDefault="004F46A6" w:rsidP="009B46DC">
      <w:pPr>
        <w:spacing w:after="0" w:line="240" w:lineRule="auto"/>
      </w:pPr>
      <w:r>
        <w:separator/>
      </w:r>
    </w:p>
  </w:endnote>
  <w:endnote w:type="continuationSeparator" w:id="0">
    <w:p w:rsidR="004F46A6" w:rsidRDefault="004F46A6" w:rsidP="009B4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692208"/>
      <w:docPartObj>
        <w:docPartGallery w:val="Page Numbers (Bottom of Page)"/>
        <w:docPartUnique/>
      </w:docPartObj>
    </w:sdtPr>
    <w:sdtContent>
      <w:p w:rsidR="009B46DC" w:rsidRDefault="00BE6B22">
        <w:pPr>
          <w:pStyle w:val="Stopka"/>
          <w:jc w:val="right"/>
        </w:pPr>
        <w:r>
          <w:fldChar w:fldCharType="begin"/>
        </w:r>
        <w:r w:rsidR="009B46DC">
          <w:instrText>PAGE   \* MERGEFORMAT</w:instrText>
        </w:r>
        <w:r>
          <w:fldChar w:fldCharType="separate"/>
        </w:r>
        <w:r w:rsidR="00C65439">
          <w:rPr>
            <w:noProof/>
          </w:rPr>
          <w:t>1</w:t>
        </w:r>
        <w:r>
          <w:fldChar w:fldCharType="end"/>
        </w:r>
      </w:p>
    </w:sdtContent>
  </w:sdt>
  <w:p w:rsidR="009B46DC" w:rsidRDefault="009B46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6A6" w:rsidRDefault="004F46A6" w:rsidP="009B46DC">
      <w:pPr>
        <w:spacing w:after="0" w:line="240" w:lineRule="auto"/>
      </w:pPr>
      <w:r>
        <w:separator/>
      </w:r>
    </w:p>
  </w:footnote>
  <w:footnote w:type="continuationSeparator" w:id="0">
    <w:p w:rsidR="004F46A6" w:rsidRDefault="004F46A6" w:rsidP="009B4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B4A4C"/>
    <w:rsid w:val="000B003B"/>
    <w:rsid w:val="000F5044"/>
    <w:rsid w:val="0015316D"/>
    <w:rsid w:val="001A5EC4"/>
    <w:rsid w:val="00264F64"/>
    <w:rsid w:val="002B01A2"/>
    <w:rsid w:val="002D785E"/>
    <w:rsid w:val="00345B64"/>
    <w:rsid w:val="0038647E"/>
    <w:rsid w:val="003A6030"/>
    <w:rsid w:val="003B4B18"/>
    <w:rsid w:val="004C1111"/>
    <w:rsid w:val="004F46A6"/>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BE6B22"/>
    <w:rsid w:val="00C35EA9"/>
    <w:rsid w:val="00C6543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6B2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2310</Words>
  <Characters>13860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creator>Weronika Olborska</dc:creator>
  <cp:lastModifiedBy>Użytkownik systemu Windows</cp:lastModifiedBy>
  <cp:revision>2</cp:revision>
  <dcterms:created xsi:type="dcterms:W3CDTF">2022-10-28T10:30:00Z</dcterms:created>
  <dcterms:modified xsi:type="dcterms:W3CDTF">2022-10-28T10:30:00Z</dcterms:modified>
</cp:coreProperties>
</file>