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7CDA29" w14:textId="08481DAD" w:rsidR="00BE7D81" w:rsidRDefault="00BE7D81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A25C3" w14:paraId="23BAF134" w14:textId="77777777" w:rsidTr="007A25C3">
        <w:trPr>
          <w:trHeight w:val="1395"/>
        </w:trPr>
        <w:tc>
          <w:tcPr>
            <w:tcW w:w="9062" w:type="dxa"/>
            <w:shd w:val="clear" w:color="auto" w:fill="F2F2F2" w:themeFill="background1" w:themeFillShade="F2"/>
          </w:tcPr>
          <w:p w14:paraId="607B7E36" w14:textId="77777777" w:rsidR="007A25C3" w:rsidRDefault="007A25C3"/>
          <w:p w14:paraId="7A43196D" w14:textId="423FCEDD" w:rsidR="007A25C3" w:rsidRPr="00C17777" w:rsidRDefault="007A25C3" w:rsidP="007A25C3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C17777">
              <w:rPr>
                <w:rFonts w:ascii="Verdana" w:hAnsi="Verdana"/>
                <w:b/>
                <w:bCs/>
                <w:sz w:val="24"/>
                <w:szCs w:val="24"/>
              </w:rPr>
              <w:t>OŚWIADCZENIE</w:t>
            </w:r>
          </w:p>
          <w:p w14:paraId="50D815BA" w14:textId="77777777" w:rsidR="003869C1" w:rsidRPr="003869C1" w:rsidRDefault="003869C1" w:rsidP="003869C1">
            <w:pPr>
              <w:pStyle w:val="Zawartotabeli"/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3869C1">
              <w:rPr>
                <w:rFonts w:ascii="Verdana" w:hAnsi="Verdana"/>
                <w:sz w:val="18"/>
                <w:szCs w:val="18"/>
              </w:rPr>
              <w:t>o aktualności informacji zawartych w oświadczeniu,</w:t>
            </w:r>
          </w:p>
          <w:p w14:paraId="31248ECC" w14:textId="77777777" w:rsidR="003869C1" w:rsidRDefault="003869C1" w:rsidP="003869C1">
            <w:pPr>
              <w:pStyle w:val="Zawartotabeli"/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3869C1">
              <w:rPr>
                <w:rFonts w:ascii="Verdana" w:hAnsi="Verdana"/>
                <w:sz w:val="18"/>
                <w:szCs w:val="18"/>
              </w:rPr>
              <w:t xml:space="preserve">o którym mowa w art. 125 ust. 1 ustawy </w:t>
            </w:r>
            <w:proofErr w:type="spellStart"/>
            <w:r w:rsidRPr="003869C1">
              <w:rPr>
                <w:rFonts w:ascii="Verdana" w:hAnsi="Verdana"/>
                <w:sz w:val="18"/>
                <w:szCs w:val="18"/>
              </w:rPr>
              <w:t>Pzp</w:t>
            </w:r>
            <w:proofErr w:type="spellEnd"/>
            <w:r w:rsidRPr="003869C1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14:paraId="71540E15" w14:textId="77777777" w:rsidR="003869C1" w:rsidRDefault="003869C1" w:rsidP="003869C1">
            <w:pPr>
              <w:pStyle w:val="Zawartotabeli"/>
              <w:spacing w:line="276" w:lineRule="auto"/>
              <w:jc w:val="center"/>
              <w:rPr>
                <w:rFonts w:ascii="Verdana" w:eastAsia="Calibri" w:hAnsi="Verdana" w:cs="Times New Roman"/>
                <w:kern w:val="0"/>
                <w:sz w:val="18"/>
                <w:szCs w:val="18"/>
              </w:rPr>
            </w:pPr>
            <w:r w:rsidRPr="003869C1">
              <w:rPr>
                <w:rFonts w:ascii="Verdana" w:hAnsi="Verdana"/>
                <w:sz w:val="18"/>
                <w:szCs w:val="18"/>
              </w:rPr>
              <w:t xml:space="preserve">w zakresie  podstaw wykluczenia wskazanych przez </w:t>
            </w:r>
            <w:r w:rsidRPr="003869C1">
              <w:rPr>
                <w:rFonts w:ascii="Verdana" w:eastAsia="Calibri" w:hAnsi="Verdana" w:cs="Times New Roman"/>
                <w:kern w:val="0"/>
                <w:sz w:val="18"/>
                <w:szCs w:val="18"/>
              </w:rPr>
              <w:t xml:space="preserve">Zamawiającego, </w:t>
            </w:r>
          </w:p>
          <w:p w14:paraId="0EEFE1ED" w14:textId="1D4C37A9" w:rsidR="007A25C3" w:rsidRDefault="003869C1" w:rsidP="003869C1">
            <w:pPr>
              <w:pStyle w:val="Zawartotabeli"/>
              <w:spacing w:line="276" w:lineRule="auto"/>
              <w:jc w:val="center"/>
            </w:pPr>
            <w:r w:rsidRPr="003869C1">
              <w:rPr>
                <w:rFonts w:ascii="Verdana" w:eastAsia="Calibri" w:hAnsi="Verdana" w:cs="Times New Roman"/>
                <w:kern w:val="0"/>
                <w:sz w:val="18"/>
                <w:szCs w:val="18"/>
              </w:rPr>
              <w:t>o których mowa</w:t>
            </w:r>
            <w:r>
              <w:rPr>
                <w:rFonts w:ascii="Verdana" w:eastAsia="Calibri" w:hAnsi="Verdana" w:cs="Times New Roman"/>
                <w:kern w:val="0"/>
                <w:sz w:val="18"/>
                <w:szCs w:val="18"/>
              </w:rPr>
              <w:t xml:space="preserve"> </w:t>
            </w:r>
            <w:r w:rsidRPr="003869C1">
              <w:rPr>
                <w:rFonts w:ascii="Verdana" w:eastAsia="Calibri" w:hAnsi="Verdana" w:cs="Times New Roman"/>
                <w:color w:val="000000"/>
                <w:kern w:val="0"/>
                <w:sz w:val="18"/>
                <w:szCs w:val="18"/>
              </w:rPr>
              <w:t xml:space="preserve">w art. 108 ust. 1  oraz w art. 109 ust. 1 pkt. 1 ustawy </w:t>
            </w:r>
            <w:proofErr w:type="spellStart"/>
            <w:r w:rsidRPr="003869C1">
              <w:rPr>
                <w:rFonts w:ascii="Verdana" w:eastAsia="Calibri" w:hAnsi="Verdana" w:cs="Times New Roman"/>
                <w:color w:val="000000"/>
                <w:kern w:val="0"/>
                <w:sz w:val="18"/>
                <w:szCs w:val="18"/>
              </w:rPr>
              <w:t>Pzp</w:t>
            </w:r>
            <w:proofErr w:type="spellEnd"/>
            <w:r>
              <w:rPr>
                <w:rFonts w:eastAsia="Calibri" w:cs="Times New Roman"/>
                <w:b/>
                <w:bCs/>
                <w:color w:val="000000"/>
                <w:kern w:val="0"/>
                <w:szCs w:val="21"/>
              </w:rPr>
              <w:t xml:space="preserve"> </w:t>
            </w:r>
          </w:p>
        </w:tc>
      </w:tr>
    </w:tbl>
    <w:p w14:paraId="51A72906" w14:textId="14DDA758" w:rsidR="00985D1A" w:rsidRDefault="00985D1A"/>
    <w:p w14:paraId="2AB8F87F" w14:textId="06A6E9FB" w:rsidR="00812B66" w:rsidRPr="00812B66" w:rsidRDefault="00812B66" w:rsidP="00812B66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bCs/>
          <w:iCs/>
          <w:sz w:val="28"/>
          <w:szCs w:val="28"/>
        </w:rPr>
      </w:pPr>
      <w:r w:rsidRPr="00812B66">
        <w:rPr>
          <w:rFonts w:ascii="Verdana" w:hAnsi="Verdana" w:cs="Arial"/>
          <w:b/>
          <w:bCs/>
          <w:iCs/>
        </w:rPr>
        <w:t xml:space="preserve"> </w:t>
      </w:r>
      <w:r w:rsidRPr="00812B66">
        <w:rPr>
          <w:rFonts w:ascii="Arial" w:hAnsi="Arial" w:cs="Arial"/>
          <w:b/>
          <w:bCs/>
          <w:iCs/>
          <w:sz w:val="28"/>
          <w:szCs w:val="28"/>
        </w:rPr>
        <w:t>pełnienie funkcji Inżyniera Kontraktu dla Inwestycji pn.</w:t>
      </w:r>
    </w:p>
    <w:p w14:paraId="73A0280F" w14:textId="1521F6C2" w:rsidR="00632531" w:rsidRPr="00812B66" w:rsidRDefault="00812B66" w:rsidP="00812B66">
      <w:pPr>
        <w:spacing w:before="240" w:after="240"/>
        <w:jc w:val="center"/>
        <w:rPr>
          <w:rFonts w:ascii="Arial" w:eastAsiaTheme="majorEastAsia" w:hAnsi="Arial" w:cs="Arial"/>
          <w:b/>
          <w:i/>
          <w:iCs/>
          <w:sz w:val="28"/>
          <w:szCs w:val="28"/>
        </w:rPr>
      </w:pPr>
      <w:r w:rsidRPr="00812B66">
        <w:rPr>
          <w:rFonts w:ascii="Arial" w:hAnsi="Arial" w:cs="Arial"/>
          <w:b/>
          <w:bCs/>
          <w:iCs/>
          <w:sz w:val="28"/>
          <w:szCs w:val="28"/>
        </w:rPr>
        <w:t xml:space="preserve">Strefa inwestycyjna </w:t>
      </w:r>
      <w:proofErr w:type="spellStart"/>
      <w:r w:rsidRPr="00812B66">
        <w:rPr>
          <w:rFonts w:ascii="Arial" w:hAnsi="Arial" w:cs="Arial"/>
          <w:b/>
          <w:bCs/>
          <w:iCs/>
          <w:sz w:val="28"/>
          <w:szCs w:val="28"/>
        </w:rPr>
        <w:t>Europark</w:t>
      </w:r>
      <w:proofErr w:type="spellEnd"/>
      <w:r w:rsidRPr="00812B66">
        <w:rPr>
          <w:rFonts w:ascii="Arial" w:hAnsi="Arial" w:cs="Arial"/>
          <w:b/>
          <w:bCs/>
          <w:iCs/>
          <w:sz w:val="28"/>
          <w:szCs w:val="28"/>
        </w:rPr>
        <w:t xml:space="preserve"> Ząbkowice Śląskie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985D1A" w:rsidRPr="00985D1A" w14:paraId="28B00867" w14:textId="77777777" w:rsidTr="00985D1A">
        <w:trPr>
          <w:trHeight w:val="619"/>
        </w:trPr>
        <w:tc>
          <w:tcPr>
            <w:tcW w:w="2122" w:type="dxa"/>
            <w:shd w:val="clear" w:color="auto" w:fill="E7E6E6" w:themeFill="background2"/>
            <w:vAlign w:val="center"/>
          </w:tcPr>
          <w:p w14:paraId="008D6DD0" w14:textId="675E047E" w:rsidR="00985D1A" w:rsidRPr="00985D1A" w:rsidRDefault="00985D1A">
            <w:pPr>
              <w:rPr>
                <w:rFonts w:ascii="Verdana" w:hAnsi="Verdana"/>
                <w:sz w:val="18"/>
                <w:szCs w:val="18"/>
              </w:rPr>
            </w:pPr>
            <w:r w:rsidRPr="00985D1A">
              <w:rPr>
                <w:rFonts w:ascii="Verdana" w:hAnsi="Verdana"/>
                <w:sz w:val="18"/>
                <w:szCs w:val="18"/>
              </w:rPr>
              <w:t>Nazwa Wykonawcy</w:t>
            </w:r>
          </w:p>
        </w:tc>
        <w:tc>
          <w:tcPr>
            <w:tcW w:w="6940" w:type="dxa"/>
          </w:tcPr>
          <w:p w14:paraId="4CBA7890" w14:textId="77777777" w:rsidR="00985D1A" w:rsidRPr="00985D1A" w:rsidRDefault="00985D1A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985D1A" w:rsidRPr="00985D1A" w14:paraId="579781B7" w14:textId="77777777" w:rsidTr="00985D1A">
        <w:trPr>
          <w:trHeight w:val="571"/>
        </w:trPr>
        <w:tc>
          <w:tcPr>
            <w:tcW w:w="2122" w:type="dxa"/>
            <w:shd w:val="clear" w:color="auto" w:fill="E7E6E6" w:themeFill="background2"/>
            <w:vAlign w:val="center"/>
          </w:tcPr>
          <w:p w14:paraId="043F1F6E" w14:textId="2F842347" w:rsidR="00985D1A" w:rsidRPr="00985D1A" w:rsidRDefault="00985D1A">
            <w:pPr>
              <w:rPr>
                <w:rFonts w:ascii="Verdana" w:hAnsi="Verdana"/>
                <w:sz w:val="18"/>
                <w:szCs w:val="18"/>
              </w:rPr>
            </w:pPr>
            <w:r w:rsidRPr="00985D1A">
              <w:rPr>
                <w:rFonts w:ascii="Verdana" w:hAnsi="Verdana"/>
                <w:sz w:val="18"/>
                <w:szCs w:val="18"/>
              </w:rPr>
              <w:t>Adres Wykonawcy</w:t>
            </w:r>
          </w:p>
        </w:tc>
        <w:tc>
          <w:tcPr>
            <w:tcW w:w="6940" w:type="dxa"/>
          </w:tcPr>
          <w:p w14:paraId="04A5616F" w14:textId="77777777" w:rsidR="00985D1A" w:rsidRPr="00985D1A" w:rsidRDefault="00985D1A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268A7C57" w14:textId="29D0D885" w:rsidR="00985D1A" w:rsidRPr="00EF4B8B" w:rsidRDefault="00985D1A">
      <w:pPr>
        <w:rPr>
          <w:rFonts w:ascii="Verdana" w:hAnsi="Verdana"/>
          <w:sz w:val="18"/>
          <w:szCs w:val="18"/>
        </w:rPr>
      </w:pPr>
    </w:p>
    <w:p w14:paraId="276BB5EF" w14:textId="2E28BB6E" w:rsidR="003869C1" w:rsidRPr="003869C1" w:rsidRDefault="003869C1" w:rsidP="003869C1">
      <w:pPr>
        <w:spacing w:before="227" w:after="113" w:line="276" w:lineRule="auto"/>
        <w:jc w:val="both"/>
        <w:rPr>
          <w:rFonts w:ascii="Verdana" w:hAnsi="Verdana"/>
          <w:sz w:val="18"/>
          <w:szCs w:val="18"/>
        </w:rPr>
      </w:pPr>
      <w:r w:rsidRPr="003869C1">
        <w:rPr>
          <w:rFonts w:ascii="Verdana" w:hAnsi="Verdana"/>
          <w:sz w:val="18"/>
          <w:szCs w:val="18"/>
        </w:rPr>
        <w:t>Świadomy odpowiedzialności karnej za składanie fałszywego oświadczenia oświadczam, że:</w:t>
      </w:r>
    </w:p>
    <w:p w14:paraId="324B2AF7" w14:textId="665F5020" w:rsidR="00985D1A" w:rsidRPr="003869C1" w:rsidRDefault="00EF4B8B" w:rsidP="00EF4B8B">
      <w:pPr>
        <w:jc w:val="both"/>
        <w:rPr>
          <w:rFonts w:ascii="Verdana" w:hAnsi="Verdana"/>
          <w:sz w:val="18"/>
          <w:szCs w:val="18"/>
        </w:rPr>
      </w:pPr>
      <w:r w:rsidRPr="003869C1">
        <w:rPr>
          <w:rFonts w:ascii="Verdana" w:hAnsi="Verdana" w:cstheme="minorHAnsi"/>
          <w:sz w:val="26"/>
          <w:szCs w:val="26"/>
          <w:shd w:val="clear" w:color="auto" w:fill="E7E6E6" w:themeFill="background2"/>
        </w:rPr>
        <w:t>□</w:t>
      </w:r>
      <w:r w:rsidRPr="003869C1">
        <w:rPr>
          <w:rFonts w:ascii="Verdana" w:hAnsi="Verdana"/>
          <w:sz w:val="18"/>
          <w:szCs w:val="18"/>
        </w:rPr>
        <w:t xml:space="preserve"> </w:t>
      </w:r>
      <w:r w:rsidR="003869C1" w:rsidRPr="003869C1">
        <w:rPr>
          <w:rFonts w:ascii="Verdana" w:hAnsi="Verdana"/>
          <w:sz w:val="18"/>
          <w:szCs w:val="18"/>
        </w:rPr>
        <w:t xml:space="preserve">aktualne są informacje zawarte w oświadczeniu, o którym mowa w art. 125 ust 1 ustawy </w:t>
      </w:r>
      <w:proofErr w:type="spellStart"/>
      <w:r w:rsidR="003869C1" w:rsidRPr="003869C1">
        <w:rPr>
          <w:rFonts w:ascii="Verdana" w:hAnsi="Verdana"/>
          <w:sz w:val="18"/>
          <w:szCs w:val="18"/>
        </w:rPr>
        <w:t>Pzp</w:t>
      </w:r>
      <w:proofErr w:type="spellEnd"/>
      <w:r w:rsidR="003869C1" w:rsidRPr="003869C1">
        <w:rPr>
          <w:rFonts w:ascii="Verdana" w:hAnsi="Verdana"/>
          <w:sz w:val="18"/>
          <w:szCs w:val="18"/>
        </w:rPr>
        <w:t>, w</w:t>
      </w:r>
      <w:r w:rsidR="003869C1">
        <w:rPr>
          <w:rFonts w:ascii="Verdana" w:hAnsi="Verdana"/>
          <w:sz w:val="18"/>
          <w:szCs w:val="18"/>
        </w:rPr>
        <w:t> </w:t>
      </w:r>
      <w:r w:rsidR="003869C1" w:rsidRPr="003869C1">
        <w:rPr>
          <w:rFonts w:ascii="Verdana" w:hAnsi="Verdana"/>
          <w:sz w:val="18"/>
          <w:szCs w:val="18"/>
        </w:rPr>
        <w:t>zakresie podstaw wykluczenia z postępowania, o których mow</w:t>
      </w:r>
      <w:r w:rsidR="003869C1" w:rsidRPr="003869C1">
        <w:rPr>
          <w:rFonts w:ascii="Verdana" w:hAnsi="Verdana"/>
          <w:color w:val="000000"/>
          <w:sz w:val="18"/>
          <w:szCs w:val="18"/>
        </w:rPr>
        <w:t xml:space="preserve">a w art. 108 ust. 1 oraz art. 109 ust. 1 pkt. 1 ustawy </w:t>
      </w:r>
      <w:proofErr w:type="spellStart"/>
      <w:r w:rsidR="003869C1" w:rsidRPr="003869C1">
        <w:rPr>
          <w:rFonts w:ascii="Verdana" w:hAnsi="Verdana"/>
          <w:color w:val="000000"/>
          <w:sz w:val="18"/>
          <w:szCs w:val="18"/>
        </w:rPr>
        <w:t>Pzp</w:t>
      </w:r>
      <w:proofErr w:type="spellEnd"/>
      <w:r w:rsidRPr="003869C1">
        <w:rPr>
          <w:rFonts w:ascii="Verdana" w:hAnsi="Verdana"/>
          <w:sz w:val="18"/>
          <w:szCs w:val="18"/>
        </w:rPr>
        <w:t>*</w:t>
      </w:r>
      <w:r w:rsidR="00985D1A" w:rsidRPr="003869C1">
        <w:rPr>
          <w:rFonts w:ascii="Verdana" w:hAnsi="Verdana"/>
          <w:sz w:val="18"/>
          <w:szCs w:val="18"/>
        </w:rPr>
        <w:t>;</w:t>
      </w:r>
    </w:p>
    <w:p w14:paraId="6644CD8F" w14:textId="6F6A9191" w:rsidR="003869C1" w:rsidRPr="003869C1" w:rsidRDefault="00EF4B8B" w:rsidP="003869C1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3869C1">
        <w:rPr>
          <w:rFonts w:ascii="Verdana" w:hAnsi="Verdana" w:cstheme="minorHAnsi"/>
          <w:sz w:val="26"/>
          <w:szCs w:val="26"/>
          <w:shd w:val="clear" w:color="auto" w:fill="E7E6E6" w:themeFill="background2"/>
        </w:rPr>
        <w:t>□</w:t>
      </w:r>
      <w:r w:rsidRPr="003869C1">
        <w:rPr>
          <w:rFonts w:ascii="Verdana" w:hAnsi="Verdana" w:cstheme="minorHAnsi"/>
          <w:sz w:val="18"/>
          <w:szCs w:val="18"/>
        </w:rPr>
        <w:t xml:space="preserve"> </w:t>
      </w:r>
      <w:r w:rsidR="003869C1" w:rsidRPr="003869C1">
        <w:rPr>
          <w:rFonts w:ascii="Verdana" w:hAnsi="Verdana"/>
          <w:color w:val="000000"/>
          <w:sz w:val="18"/>
          <w:szCs w:val="18"/>
        </w:rPr>
        <w:t>informacje z</w:t>
      </w:r>
      <w:r w:rsidR="003869C1" w:rsidRPr="003869C1">
        <w:rPr>
          <w:rFonts w:ascii="Verdana" w:hAnsi="Verdana"/>
          <w:sz w:val="18"/>
          <w:szCs w:val="18"/>
        </w:rPr>
        <w:t xml:space="preserve">awarte przeze mnie w oświadczeniu, o którym mowa art. 125 ust. 1 ustawy </w:t>
      </w:r>
      <w:proofErr w:type="spellStart"/>
      <w:r w:rsidR="003869C1" w:rsidRPr="003869C1">
        <w:rPr>
          <w:rFonts w:ascii="Verdana" w:hAnsi="Verdana"/>
          <w:sz w:val="18"/>
          <w:szCs w:val="18"/>
        </w:rPr>
        <w:t>Pzp</w:t>
      </w:r>
      <w:proofErr w:type="spellEnd"/>
      <w:r w:rsidR="003869C1" w:rsidRPr="003869C1">
        <w:rPr>
          <w:rFonts w:ascii="Verdana" w:hAnsi="Verdana"/>
          <w:sz w:val="18"/>
          <w:szCs w:val="18"/>
        </w:rPr>
        <w:t>, w</w:t>
      </w:r>
      <w:r w:rsidR="003869C1">
        <w:rPr>
          <w:rFonts w:ascii="Verdana" w:hAnsi="Verdana"/>
          <w:sz w:val="18"/>
          <w:szCs w:val="18"/>
        </w:rPr>
        <w:t> </w:t>
      </w:r>
      <w:r w:rsidR="003869C1" w:rsidRPr="003869C1">
        <w:rPr>
          <w:rFonts w:ascii="Verdana" w:hAnsi="Verdana"/>
          <w:sz w:val="18"/>
          <w:szCs w:val="18"/>
        </w:rPr>
        <w:t xml:space="preserve">zakresie podstaw wykluczenia z postępowania, o których mowa w art. 108 ust. 1 </w:t>
      </w:r>
      <w:r w:rsidR="003869C1" w:rsidRPr="003869C1">
        <w:rPr>
          <w:rFonts w:ascii="Verdana" w:hAnsi="Verdana"/>
          <w:color w:val="000000"/>
          <w:sz w:val="18"/>
          <w:szCs w:val="18"/>
        </w:rPr>
        <w:t xml:space="preserve"> oraz art. 109 ust. 1 pkt. 1 usta</w:t>
      </w:r>
      <w:r w:rsidR="003869C1" w:rsidRPr="003869C1">
        <w:rPr>
          <w:rFonts w:ascii="Verdana" w:hAnsi="Verdana"/>
          <w:sz w:val="18"/>
          <w:szCs w:val="18"/>
        </w:rPr>
        <w:t xml:space="preserve">wy </w:t>
      </w:r>
      <w:proofErr w:type="spellStart"/>
      <w:r w:rsidR="003869C1" w:rsidRPr="003869C1">
        <w:rPr>
          <w:rFonts w:ascii="Verdana" w:hAnsi="Verdana"/>
          <w:sz w:val="18"/>
          <w:szCs w:val="18"/>
        </w:rPr>
        <w:t>Pzp</w:t>
      </w:r>
      <w:proofErr w:type="spellEnd"/>
      <w:r w:rsidR="003869C1" w:rsidRPr="003869C1">
        <w:rPr>
          <w:rFonts w:ascii="Verdana" w:hAnsi="Verdana"/>
          <w:sz w:val="18"/>
          <w:szCs w:val="18"/>
        </w:rPr>
        <w:t xml:space="preserve">, są nieaktualne w następującym zakresie ……………………………………………. </w:t>
      </w:r>
      <w:r w:rsidR="003869C1" w:rsidRPr="003869C1">
        <w:rPr>
          <w:rFonts w:ascii="Verdana" w:hAnsi="Verdana"/>
          <w:i/>
          <w:iCs/>
          <w:sz w:val="18"/>
          <w:szCs w:val="18"/>
        </w:rPr>
        <w:t>(</w:t>
      </w:r>
      <w:r w:rsidR="003869C1" w:rsidRPr="003869C1">
        <w:rPr>
          <w:rFonts w:ascii="Verdana" w:hAnsi="Verdana" w:cs="Segoe UI"/>
          <w:i/>
          <w:iCs/>
          <w:color w:val="000000"/>
          <w:sz w:val="18"/>
          <w:szCs w:val="18"/>
        </w:rPr>
        <w:t xml:space="preserve">podać mającą zastosowanie podstawę prawną wykluczenia spośród wymienionych powyżej w art. 108 ust. 1 oraz 109 ust. 1 pkt </w:t>
      </w:r>
      <w:r w:rsidR="003869C1">
        <w:rPr>
          <w:rFonts w:ascii="Verdana" w:hAnsi="Verdana" w:cs="Segoe UI"/>
          <w:i/>
          <w:iCs/>
          <w:color w:val="000000"/>
          <w:sz w:val="18"/>
          <w:szCs w:val="18"/>
        </w:rPr>
        <w:t>1</w:t>
      </w:r>
      <w:r w:rsidR="003869C1" w:rsidRPr="003869C1">
        <w:rPr>
          <w:rFonts w:ascii="Verdana" w:hAnsi="Verdana"/>
          <w:i/>
          <w:iCs/>
          <w:sz w:val="18"/>
          <w:szCs w:val="18"/>
        </w:rPr>
        <w:t>).</w:t>
      </w:r>
      <w:r w:rsidRPr="003869C1">
        <w:rPr>
          <w:rFonts w:ascii="Verdana" w:hAnsi="Verdana"/>
          <w:sz w:val="18"/>
          <w:szCs w:val="18"/>
        </w:rPr>
        <w:t>*</w:t>
      </w:r>
    </w:p>
    <w:p w14:paraId="595ABF31" w14:textId="4B8D1167" w:rsidR="00EF4B8B" w:rsidRPr="00EF4B8B" w:rsidRDefault="00EF4B8B" w:rsidP="00EF4B8B">
      <w:pPr>
        <w:jc w:val="both"/>
        <w:rPr>
          <w:rFonts w:ascii="Verdana" w:hAnsi="Verdana"/>
          <w:sz w:val="18"/>
          <w:szCs w:val="18"/>
        </w:rPr>
      </w:pPr>
    </w:p>
    <w:p w14:paraId="69E557B0" w14:textId="77777777" w:rsidR="00EF4B8B" w:rsidRDefault="00EF4B8B" w:rsidP="00EF4B8B">
      <w:pPr>
        <w:jc w:val="both"/>
        <w:rPr>
          <w:rFonts w:ascii="Verdana" w:hAnsi="Verdana"/>
          <w:sz w:val="18"/>
          <w:szCs w:val="18"/>
        </w:rPr>
      </w:pPr>
    </w:p>
    <w:p w14:paraId="3D77167A" w14:textId="77777777" w:rsidR="00632531" w:rsidRPr="00632531" w:rsidRDefault="00632531" w:rsidP="00632531">
      <w:pPr>
        <w:rPr>
          <w:rFonts w:ascii="Verdana" w:hAnsi="Verdana"/>
          <w:sz w:val="18"/>
          <w:szCs w:val="18"/>
        </w:rPr>
      </w:pPr>
    </w:p>
    <w:p w14:paraId="2C3DD5CB" w14:textId="77777777" w:rsidR="00632531" w:rsidRPr="00632531" w:rsidRDefault="00632531" w:rsidP="00632531">
      <w:pPr>
        <w:rPr>
          <w:rFonts w:ascii="Verdana" w:hAnsi="Verdana"/>
          <w:sz w:val="18"/>
          <w:szCs w:val="18"/>
        </w:rPr>
      </w:pPr>
    </w:p>
    <w:p w14:paraId="46FE2B8C" w14:textId="77777777" w:rsidR="00632531" w:rsidRDefault="00632531" w:rsidP="00632531">
      <w:pPr>
        <w:rPr>
          <w:rFonts w:ascii="Verdana" w:hAnsi="Verdana"/>
          <w:sz w:val="18"/>
          <w:szCs w:val="18"/>
        </w:rPr>
      </w:pPr>
    </w:p>
    <w:p w14:paraId="520B7BA4" w14:textId="77777777" w:rsidR="00632531" w:rsidRDefault="00632531" w:rsidP="00632531">
      <w:pPr>
        <w:rPr>
          <w:rFonts w:ascii="Verdana" w:hAnsi="Verdana"/>
          <w:sz w:val="18"/>
          <w:szCs w:val="18"/>
        </w:rPr>
      </w:pPr>
    </w:p>
    <w:p w14:paraId="75915C2D" w14:textId="77777777" w:rsidR="00632531" w:rsidRPr="00632531" w:rsidRDefault="00632531" w:rsidP="00632531">
      <w:pPr>
        <w:rPr>
          <w:rFonts w:ascii="Verdana" w:hAnsi="Verdana"/>
          <w:sz w:val="18"/>
          <w:szCs w:val="18"/>
        </w:rPr>
      </w:pPr>
    </w:p>
    <w:p w14:paraId="241EEE81" w14:textId="77777777" w:rsidR="00632531" w:rsidRPr="00632531" w:rsidRDefault="00632531" w:rsidP="00632531">
      <w:pPr>
        <w:rPr>
          <w:rFonts w:ascii="Verdana" w:hAnsi="Verdana"/>
          <w:sz w:val="18"/>
          <w:szCs w:val="18"/>
        </w:rPr>
      </w:pPr>
    </w:p>
    <w:p w14:paraId="7F834C61" w14:textId="77777777" w:rsidR="00632531" w:rsidRPr="00632531" w:rsidRDefault="00632531" w:rsidP="00632531">
      <w:pPr>
        <w:rPr>
          <w:rFonts w:ascii="Verdana" w:hAnsi="Verdana"/>
          <w:sz w:val="18"/>
          <w:szCs w:val="18"/>
        </w:rPr>
      </w:pPr>
    </w:p>
    <w:p w14:paraId="4BF4CE61" w14:textId="77777777" w:rsidR="00632531" w:rsidRPr="00632531" w:rsidRDefault="00632531" w:rsidP="00632531">
      <w:pPr>
        <w:rPr>
          <w:rFonts w:ascii="Verdana" w:hAnsi="Verdana"/>
          <w:sz w:val="18"/>
          <w:szCs w:val="18"/>
        </w:rPr>
      </w:pPr>
    </w:p>
    <w:p w14:paraId="189B67F0" w14:textId="77777777" w:rsidR="00632531" w:rsidRPr="00632531" w:rsidRDefault="00632531" w:rsidP="00632531">
      <w:pPr>
        <w:rPr>
          <w:rFonts w:ascii="Verdana" w:hAnsi="Verdana"/>
          <w:sz w:val="18"/>
          <w:szCs w:val="18"/>
        </w:rPr>
      </w:pPr>
    </w:p>
    <w:p w14:paraId="1B80A809" w14:textId="77777777" w:rsidR="00632531" w:rsidRPr="00632531" w:rsidRDefault="00632531" w:rsidP="00632531">
      <w:pPr>
        <w:rPr>
          <w:rFonts w:ascii="Verdana" w:hAnsi="Verdana"/>
          <w:sz w:val="18"/>
          <w:szCs w:val="18"/>
        </w:rPr>
      </w:pPr>
    </w:p>
    <w:p w14:paraId="73061ED0" w14:textId="4F2B784B" w:rsidR="00632531" w:rsidRDefault="00632531" w:rsidP="00632531">
      <w:pPr>
        <w:rPr>
          <w:rFonts w:ascii="Verdana" w:hAnsi="Verdana"/>
          <w:sz w:val="18"/>
          <w:szCs w:val="18"/>
        </w:rPr>
      </w:pPr>
    </w:p>
    <w:p w14:paraId="3BBCBE48" w14:textId="4CD4D60F" w:rsidR="00632531" w:rsidRPr="00632531" w:rsidRDefault="00632531" w:rsidP="00632531">
      <w:pPr>
        <w:jc w:val="right"/>
        <w:rPr>
          <w:rFonts w:ascii="Verdana" w:hAnsi="Verdana"/>
          <w:sz w:val="18"/>
          <w:szCs w:val="18"/>
        </w:rPr>
      </w:pPr>
      <w:bookmarkStart w:id="0" w:name="_GoBack"/>
      <w:bookmarkEnd w:id="0"/>
    </w:p>
    <w:sectPr w:rsidR="00632531" w:rsidRPr="00632531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FAD33D" w14:textId="77777777" w:rsidR="007B28B1" w:rsidRDefault="007B28B1" w:rsidP="00985D1A">
      <w:pPr>
        <w:spacing w:after="0" w:line="240" w:lineRule="auto"/>
      </w:pPr>
      <w:r>
        <w:separator/>
      </w:r>
    </w:p>
  </w:endnote>
  <w:endnote w:type="continuationSeparator" w:id="0">
    <w:p w14:paraId="547239D2" w14:textId="77777777" w:rsidR="007B28B1" w:rsidRDefault="007B28B1" w:rsidP="00985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FAB0C4" w14:textId="7D914D65" w:rsidR="00EF4B8B" w:rsidRPr="00C17777" w:rsidRDefault="00EF4B8B">
    <w:pPr>
      <w:pStyle w:val="Stopka"/>
      <w:rPr>
        <w:rFonts w:ascii="Verdana" w:hAnsi="Verdana"/>
        <w:sz w:val="16"/>
        <w:szCs w:val="16"/>
      </w:rPr>
    </w:pPr>
    <w:r w:rsidRPr="00C17777">
      <w:rPr>
        <w:rFonts w:ascii="Verdana" w:hAnsi="Verdana"/>
        <w:sz w:val="16"/>
        <w:szCs w:val="16"/>
      </w:rPr>
      <w:t>*Zaznaczyć właściwe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70125E" w14:textId="77777777" w:rsidR="007B28B1" w:rsidRDefault="007B28B1" w:rsidP="00985D1A">
      <w:pPr>
        <w:spacing w:after="0" w:line="240" w:lineRule="auto"/>
      </w:pPr>
      <w:r>
        <w:separator/>
      </w:r>
    </w:p>
  </w:footnote>
  <w:footnote w:type="continuationSeparator" w:id="0">
    <w:p w14:paraId="4611BADF" w14:textId="77777777" w:rsidR="007B28B1" w:rsidRDefault="007B28B1" w:rsidP="00985D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8E8D41" w14:textId="36CE1A68" w:rsidR="00985D1A" w:rsidRPr="008D4C41" w:rsidRDefault="00985D1A">
    <w:pPr>
      <w:pStyle w:val="Nagwek"/>
      <w:rPr>
        <w:rFonts w:ascii="Verdana" w:hAnsi="Verdana"/>
        <w:sz w:val="16"/>
        <w:szCs w:val="16"/>
      </w:rPr>
    </w:pPr>
    <w:r w:rsidRPr="008D4C41">
      <w:rPr>
        <w:rFonts w:ascii="Verdana" w:hAnsi="Verdana"/>
        <w:sz w:val="16"/>
        <w:szCs w:val="16"/>
      </w:rPr>
      <w:t xml:space="preserve">Sprawa Nr </w:t>
    </w:r>
    <w:r w:rsidR="00812B66" w:rsidRPr="00A321E8">
      <w:rPr>
        <w:rFonts w:ascii="Verdana" w:hAnsi="Verdana"/>
        <w:sz w:val="16"/>
        <w:szCs w:val="16"/>
      </w:rPr>
      <w:t>ZP.271.9.2023</w:t>
    </w:r>
  </w:p>
  <w:p w14:paraId="412D0B45" w14:textId="39B52395" w:rsidR="00985D1A" w:rsidRPr="00985D1A" w:rsidRDefault="00985D1A" w:rsidP="00985D1A">
    <w:pPr>
      <w:pStyle w:val="Nagwek"/>
      <w:jc w:val="right"/>
      <w:rPr>
        <w:rFonts w:ascii="Verdana" w:hAnsi="Verdana"/>
        <w:sz w:val="16"/>
        <w:szCs w:val="16"/>
      </w:rPr>
    </w:pPr>
    <w:r w:rsidRPr="00985D1A">
      <w:rPr>
        <w:rFonts w:ascii="Verdana" w:hAnsi="Verdana"/>
        <w:sz w:val="16"/>
        <w:szCs w:val="16"/>
      </w:rPr>
      <w:t xml:space="preserve">Załącznik nr </w:t>
    </w:r>
    <w:r w:rsidR="003D0C9F">
      <w:rPr>
        <w:rFonts w:ascii="Verdana" w:hAnsi="Verdana"/>
        <w:sz w:val="16"/>
        <w:szCs w:val="16"/>
      </w:rPr>
      <w:t>5 do IDW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4A4"/>
    <w:rsid w:val="00161069"/>
    <w:rsid w:val="003869C1"/>
    <w:rsid w:val="003D0C9F"/>
    <w:rsid w:val="00632531"/>
    <w:rsid w:val="0065328A"/>
    <w:rsid w:val="006A3E64"/>
    <w:rsid w:val="007966CC"/>
    <w:rsid w:val="007A25C3"/>
    <w:rsid w:val="007B28B1"/>
    <w:rsid w:val="00812B66"/>
    <w:rsid w:val="008D4C41"/>
    <w:rsid w:val="00985D1A"/>
    <w:rsid w:val="00A718FB"/>
    <w:rsid w:val="00A841C1"/>
    <w:rsid w:val="00BE7D81"/>
    <w:rsid w:val="00C17777"/>
    <w:rsid w:val="00CA44A4"/>
    <w:rsid w:val="00CF235C"/>
    <w:rsid w:val="00EC57BB"/>
    <w:rsid w:val="00EF4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08F99"/>
  <w15:chartTrackingRefBased/>
  <w15:docId w15:val="{D47F0AC4-F634-4571-B3CF-76AA4EBAB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85D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5D1A"/>
  </w:style>
  <w:style w:type="paragraph" w:styleId="Stopka">
    <w:name w:val="footer"/>
    <w:basedOn w:val="Normalny"/>
    <w:link w:val="StopkaZnak"/>
    <w:uiPriority w:val="99"/>
    <w:unhideWhenUsed/>
    <w:rsid w:val="00985D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5D1A"/>
  </w:style>
  <w:style w:type="table" w:styleId="Tabela-Siatka">
    <w:name w:val="Table Grid"/>
    <w:basedOn w:val="Standardowy"/>
    <w:uiPriority w:val="39"/>
    <w:rsid w:val="00985D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qFormat/>
    <w:rsid w:val="003869C1"/>
    <w:pPr>
      <w:widowControl w:val="0"/>
      <w:suppressLineNumbers/>
      <w:suppressAutoHyphens/>
      <w:spacing w:after="0" w:line="240" w:lineRule="auto"/>
    </w:pPr>
    <w:rPr>
      <w:rFonts w:ascii="Liberation Sans" w:eastAsia="NSimSun" w:hAnsi="Liberation Sans" w:cs="Arial"/>
      <w:kern w:val="2"/>
      <w:sz w:val="21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32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Leszczuk</dc:creator>
  <cp:keywords/>
  <dc:description/>
  <cp:lastModifiedBy>HK</cp:lastModifiedBy>
  <cp:revision>3</cp:revision>
  <dcterms:created xsi:type="dcterms:W3CDTF">2023-06-26T10:21:00Z</dcterms:created>
  <dcterms:modified xsi:type="dcterms:W3CDTF">2023-06-26T10:21:00Z</dcterms:modified>
</cp:coreProperties>
</file>