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E" w:rsidRPr="001A112E" w:rsidRDefault="001A112E" w:rsidP="001A112E">
      <w:pPr>
        <w:spacing w:before="0" w:beforeAutospacing="0" w:after="0" w:afterAutospacing="0" w:line="260" w:lineRule="atLeas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Ogłoszenie powiązane:</w:t>
      </w:r>
    </w:p>
    <w:p w:rsidR="001A112E" w:rsidRPr="001A112E" w:rsidRDefault="001A112E" w:rsidP="001A112E">
      <w:pPr>
        <w:spacing w:before="0" w:beforeAutospacing="0" w:after="0" w:afterAutospacing="0" w:line="260" w:lineRule="atLeast"/>
        <w:rPr>
          <w:rFonts w:ascii="Garamond" w:eastAsia="Times New Roman" w:hAnsi="Garamond" w:cs="Times New Roman"/>
          <w:sz w:val="20"/>
          <w:szCs w:val="20"/>
          <w:lang w:eastAsia="pl-PL"/>
        </w:rPr>
      </w:pPr>
      <w:hyperlink r:id="rId5" w:tgtFrame="_blank" w:history="1">
        <w:r w:rsidRPr="001A112E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Ogłoszenie nr 17053-2016 z dnia 2016-02-19 r.</w:t>
        </w:r>
      </w:hyperlink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Ogłoszenie o zamówieniu - Ząbkowice Śląskie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br/>
        <w:t>Przedmiotem zamówienia jest budowa toalety publicznej wraz z niezbędna infrastrukturą techniczna w ramach inwestycji pn.: Rewitalizacja Parku Miejskiego im. Sybiraków w Ząbkowicach Śląskich Zakres prac w ramach w/w zamówienia: a)...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Termin składania ofert: 2016-03-07 </w:t>
      </w:r>
    </w:p>
    <w:p w:rsidR="001A112E" w:rsidRPr="001A112E" w:rsidRDefault="001A112E" w:rsidP="001A112E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A112E" w:rsidRPr="001A112E" w:rsidRDefault="001A112E" w:rsidP="001A112E">
      <w:pPr>
        <w:spacing w:after="240" w:afterAutospacing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Numer ogłoszenia: 21325 - 2016; data zamieszczenia: 01.03.2016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br/>
        <w:t>OGŁOSZENIE O ZMIANIE OGŁOSZENIA</w:t>
      </w:r>
    </w:p>
    <w:p w:rsidR="001A112E" w:rsidRPr="001A112E" w:rsidRDefault="001A112E" w:rsidP="001A112E">
      <w:p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Ogłoszenie dotyczy: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Ogłoszenia o zamówieniu.</w:t>
      </w:r>
    </w:p>
    <w:p w:rsidR="001A112E" w:rsidRPr="001A112E" w:rsidRDefault="001A112E" w:rsidP="001A112E">
      <w:p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Informacje o zmienianym ogłoszeniu: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17053 - 2016 data 19.02.2016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r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1A112E" w:rsidRPr="001A112E" w:rsidRDefault="001A112E" w:rsidP="001A112E">
      <w:p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SEKCJA I: ZAMAWIAJĄCY</w:t>
      </w:r>
    </w:p>
    <w:p w:rsidR="001A112E" w:rsidRPr="001A112E" w:rsidRDefault="001A112E" w:rsidP="001A112E">
      <w:p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Gmina Ząbkowice Śląskie, ul. 1 Maja 15, 57-200 Ząbkowice Śląskie, woj. dolnośląskie, tel. 74 151 881 do 885 wew. 123, fax. 74 8155445.</w:t>
      </w:r>
    </w:p>
    <w:p w:rsidR="001A112E" w:rsidRPr="001A112E" w:rsidRDefault="001A112E" w:rsidP="001A112E">
      <w:p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SEKCJA II: ZMIANY W OGŁOSZENIU</w:t>
      </w:r>
    </w:p>
    <w:p w:rsidR="001A112E" w:rsidRPr="001A112E" w:rsidRDefault="001A112E" w:rsidP="001A112E">
      <w:p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spellStart"/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II.1</w:t>
      </w:r>
      <w:proofErr w:type="spellEnd"/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) Tekst, który należy zmienić:</w:t>
      </w:r>
    </w:p>
    <w:p w:rsidR="001A112E" w:rsidRPr="001A112E" w:rsidRDefault="001A112E" w:rsidP="001A112E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III.6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1A112E" w:rsidRPr="001A112E" w:rsidRDefault="001A112E" w:rsidP="001A112E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W ogłoszeniu jest: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Inne dokumenty niewymienione w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pkt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III.4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albo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pkt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III.5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Wypełniony druk OFERTA, stanowiący załącznik nr 2 do niniejszej specyfikacji, zawierający oświadczenie, że wykonawca spełnia wszystkie warunki określone w specyfikacji istotnych warunków zamówienia oraz w art. 22 ust. 1 ustawy Prawo zamówień publicznych, a także informację, czy wykonawca należy/nie należy do grupy kapitałowej.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notarialnie.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b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Dowód wpłaty wadium.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c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) Kosztorys ofertowy sporządzony metodą kalkulacji szczegółowej..</w:t>
      </w:r>
    </w:p>
    <w:p w:rsidR="001A112E" w:rsidRPr="001A112E" w:rsidRDefault="001A112E" w:rsidP="001A112E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A112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W ogłoszeniu powinno być:</w:t>
      </w:r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Inne dokumenty niewymienione w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pkt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III.4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albo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pkt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III.5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Wypełniony druk OFERTA, stanowiący załącznik nr 2 do niniejszej specyfikacji, zawierający oświadczenie, że wykonawca spełnia wszystkie warunki określone w specyfikacji istotnych warunków zamówienia oraz w art. 22 ust. 1 ustawy Prawo zamówień publicznych, a także informację, czy wykonawca należy/nie należy do grupy kapitałowej.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notarialnie.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b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Dowód wpłaty wadium. </w:t>
      </w:r>
      <w:proofErr w:type="gram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c</w:t>
      </w:r>
      <w:proofErr w:type="gram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 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KoKosztorys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ofertowy sporządzony metodą kalkulacji uproszczonej, wraz z podaniem czynników cenotwórczych (</w:t>
      </w:r>
      <w:proofErr w:type="spellStart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r-g</w:t>
      </w:r>
      <w:proofErr w:type="spellEnd"/>
      <w:r w:rsidRPr="001A112E">
        <w:rPr>
          <w:rFonts w:ascii="Garamond" w:eastAsia="Times New Roman" w:hAnsi="Garamond" w:cs="Times New Roman"/>
          <w:sz w:val="20"/>
          <w:szCs w:val="20"/>
          <w:lang w:eastAsia="pl-PL"/>
        </w:rPr>
        <w:t>, kosztów ogólnych, zysku) oraz dołączonym zestawieniem cen materiałów i cen pracy sprzętu użytych w kosztorysie ofertowym..</w:t>
      </w:r>
    </w:p>
    <w:p w:rsidR="001A112E" w:rsidRPr="001A112E" w:rsidRDefault="001A112E" w:rsidP="001A112E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667FA" w:rsidRPr="001A112E" w:rsidRDefault="004667FA">
      <w:pPr>
        <w:rPr>
          <w:rFonts w:ascii="Garamond" w:hAnsi="Garamond"/>
          <w:sz w:val="20"/>
          <w:szCs w:val="20"/>
        </w:rPr>
      </w:pPr>
    </w:p>
    <w:sectPr w:rsidR="004667FA" w:rsidRPr="001A112E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B71"/>
    <w:multiLevelType w:val="multilevel"/>
    <w:tmpl w:val="C3E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12E"/>
    <w:rsid w:val="001A112E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E23881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A112E"/>
  </w:style>
  <w:style w:type="character" w:styleId="Hipercze">
    <w:name w:val="Hyperlink"/>
    <w:basedOn w:val="Domylnaczcionkaakapitu"/>
    <w:uiPriority w:val="99"/>
    <w:semiHidden/>
    <w:unhideWhenUsed/>
    <w:rsid w:val="001A11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112E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1A112E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1A112E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7053&amp;rok=2016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2016-03-01T13:32:00Z</dcterms:created>
  <dcterms:modified xsi:type="dcterms:W3CDTF">2016-03-01T13:32:00Z</dcterms:modified>
</cp:coreProperties>
</file>