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3" w:rsidRPr="00147723" w:rsidRDefault="00147723" w:rsidP="00147723">
      <w:pPr>
        <w:spacing w:before="0" w:beforeAutospacing="0" w:after="0" w:afterAutospacing="0" w:line="260" w:lineRule="atLeast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Adres strony internetowej, na której Zamawiający udostępnia Specyfikację Istotnych Warunków Zamówienia:</w:t>
      </w:r>
    </w:p>
    <w:p w:rsidR="00147723" w:rsidRPr="00147723" w:rsidRDefault="00147723" w:rsidP="00147723">
      <w:pPr>
        <w:spacing w:before="0" w:beforeAutospacing="0" w:after="240" w:afterAutospacing="0" w:line="260" w:lineRule="atLeast"/>
        <w:rPr>
          <w:rFonts w:ascii="Garamond" w:eastAsia="Times New Roman" w:hAnsi="Garamond" w:cs="Times New Roman"/>
          <w:sz w:val="22"/>
          <w:szCs w:val="22"/>
          <w:lang w:eastAsia="pl-PL"/>
        </w:rPr>
      </w:pPr>
      <w:hyperlink r:id="rId5" w:tgtFrame="_blank" w:history="1">
        <w:proofErr w:type="spellStart"/>
        <w:proofErr w:type="gramStart"/>
        <w:r w:rsidRPr="00147723">
          <w:rPr>
            <w:rFonts w:ascii="Garamond" w:eastAsia="Times New Roman" w:hAnsi="Garamond" w:cs="Times New Roman"/>
            <w:color w:val="0000FF"/>
            <w:sz w:val="22"/>
            <w:szCs w:val="22"/>
            <w:u w:val="single"/>
            <w:lang w:eastAsia="pl-PL"/>
          </w:rPr>
          <w:t>www</w:t>
        </w:r>
        <w:proofErr w:type="gramEnd"/>
        <w:r w:rsidRPr="00147723">
          <w:rPr>
            <w:rFonts w:ascii="Garamond" w:eastAsia="Times New Roman" w:hAnsi="Garamond" w:cs="Times New Roman"/>
            <w:color w:val="0000FF"/>
            <w:sz w:val="22"/>
            <w:szCs w:val="22"/>
            <w:u w:val="single"/>
            <w:lang w:eastAsia="pl-PL"/>
          </w:rPr>
          <w:t>.</w:t>
        </w:r>
        <w:proofErr w:type="gramStart"/>
        <w:r w:rsidRPr="00147723">
          <w:rPr>
            <w:rFonts w:ascii="Garamond" w:eastAsia="Times New Roman" w:hAnsi="Garamond" w:cs="Times New Roman"/>
            <w:color w:val="0000FF"/>
            <w:sz w:val="22"/>
            <w:szCs w:val="22"/>
            <w:u w:val="single"/>
            <w:lang w:eastAsia="pl-PL"/>
          </w:rPr>
          <w:t>zabkowiceslaskie</w:t>
        </w:r>
        <w:proofErr w:type="gramEnd"/>
        <w:r w:rsidRPr="00147723">
          <w:rPr>
            <w:rFonts w:ascii="Garamond" w:eastAsia="Times New Roman" w:hAnsi="Garamond" w:cs="Times New Roman"/>
            <w:color w:val="0000FF"/>
            <w:sz w:val="22"/>
            <w:szCs w:val="22"/>
            <w:u w:val="single"/>
            <w:lang w:eastAsia="pl-PL"/>
          </w:rPr>
          <w:t>.</w:t>
        </w:r>
        <w:proofErr w:type="gramStart"/>
        <w:r w:rsidRPr="00147723">
          <w:rPr>
            <w:rFonts w:ascii="Garamond" w:eastAsia="Times New Roman" w:hAnsi="Garamond" w:cs="Times New Roman"/>
            <w:color w:val="0000FF"/>
            <w:sz w:val="22"/>
            <w:szCs w:val="22"/>
            <w:u w:val="single"/>
            <w:lang w:eastAsia="pl-PL"/>
          </w:rPr>
          <w:t>pl</w:t>
        </w:r>
        <w:proofErr w:type="spellEnd"/>
      </w:hyperlink>
      <w:proofErr w:type="gramEnd"/>
    </w:p>
    <w:p w:rsidR="00147723" w:rsidRPr="00147723" w:rsidRDefault="00147723" w:rsidP="00147723">
      <w:pPr>
        <w:spacing w:before="0" w:beforeAutospacing="0" w:after="0" w:afterAutospacing="0"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47723" w:rsidRPr="00147723" w:rsidRDefault="00147723" w:rsidP="00147723">
      <w:pPr>
        <w:spacing w:after="240" w:afterAutospacing="0" w:line="240" w:lineRule="auto"/>
        <w:jc w:val="center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Ząbkowice Śląskie: Bieżące utrzymanie dróg publicznych polegające na likwidacji przełomów i remontach cząstkowych ulic i chodników w 2015 roku na terenie Miasta i Gminy Ząbkowice Śląskie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br/>
      </w: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Numer ogłoszenia: 24989 - 2015; data zamieszczenia: 24.02.2015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br/>
        <w:t>OGŁOSZENIE O ZAMÓWIENIU - roboty budowlane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Zamieszczanie ogłoszenia: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obowiązkowe.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Ogłoszenie dotyczy: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zamówienia publicznego.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SEKCJA I: ZAMAWIAJĄCY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I. 1) NAZWA I ADRES: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Gmina Ząbkowice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Śląskie , 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ul. 1 Maja 15, 57-200 Ząbkowice Śląskie, woj. dolnośląskie, tel. 74 151 881 do 885 wew. 123, faks 74 8155445.</w:t>
      </w:r>
    </w:p>
    <w:p w:rsidR="00147723" w:rsidRPr="00147723" w:rsidRDefault="00147723" w:rsidP="00147723">
      <w:pPr>
        <w:numPr>
          <w:ilvl w:val="0"/>
          <w:numId w:val="1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Adres strony internetowej zamawiającego: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www.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zabkowiceslaskie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.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pl</w:t>
      </w:r>
      <w:proofErr w:type="spellEnd"/>
      <w:proofErr w:type="gramEnd"/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I. 2) RODZAJ ZAMAWIAJĄCEGO: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Administracja samorządowa.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SEKCJA II: PRZEDMIOT ZAMÓWIENIA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OKREŚLENIE PRZEDMIOTU ZAMÓWIENIA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Nazwa nadana zamówieniu przez zamawiającego: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Bieżące utrzymanie dróg publicznych polegające na likwidacji przełomów i remontach cząstkowych ulic i chodników w 2015 roku na terenie Miasta i Gminy Ząbkowice Śląskie.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II.1.2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Rodzaj zamówienia: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roboty budowlane.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II.1.4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Określenie przedmiotu oraz wielkości lub zakresu zamówienia: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Wspólny Słownik Zamówień (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CPV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): 45233142-6 - Roboty w zakresie naprawy dróg 1. Nazwa nadana zamówieniu: Bieżące utrzymanie dróg publicznych polegające na likwidacji przełomów i remontach cząstkowych ulic i chodników w 2015 roku na terenie Miasta i Gminy Ząbkowice Śląskie.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II.1.5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 xml:space="preserve">) </w:t>
      </w:r>
      <w:proofErr w:type="gram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przewiduje</w:t>
      </w:r>
      <w:proofErr w:type="gram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 xml:space="preserve"> się udzielenie zamówień uzupełniających:</w:t>
      </w:r>
    </w:p>
    <w:p w:rsidR="00147723" w:rsidRPr="00147723" w:rsidRDefault="00147723" w:rsidP="00147723">
      <w:pPr>
        <w:numPr>
          <w:ilvl w:val="0"/>
          <w:numId w:val="2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Określenie przedmiotu oraz wielkości lub zakresu zamówień uzupełniających</w:t>
      </w:r>
    </w:p>
    <w:p w:rsidR="00147723" w:rsidRPr="00147723" w:rsidRDefault="00147723" w:rsidP="00147723">
      <w:pPr>
        <w:numPr>
          <w:ilvl w:val="0"/>
          <w:numId w:val="2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ZAMAWIAJĄCY PRZEWIDUJE UDZIELENIE ZAMÓWIEŃ UZUPEŁNIAJĄCYCH Zamówienia uzupełniające zostaną udzielone na podstawie odrębnej umowy w trybie zamówienia z wolnej ręki na podstawie art. 67 ust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6 ustawy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Pzp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zamówienia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uzupełniające mogą zostać udzielone w okresie 3 lat od udzielenia zamówienia podstawowego, dotychczasowemu wykonawcy robót budowlanych, stanowiących nie więcej niż 50% wartości zamówienia podstawowego i polegających na powtórzeniu tego samego rodzaju zamówień zgodnych z przedmiotem zamówienia podstawowego.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II.1.6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Wspólny Słownik Zamówień (</w:t>
      </w: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CPV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45.23.31.42-6.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II.1.7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Czy dopuszcza się złożenie oferty częściowej: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nie.</w:t>
      </w:r>
      <w:proofErr w:type="gramEnd"/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lastRenderedPageBreak/>
        <w:t>II.1.8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Czy dopuszcza się złożenie oferty wariantowej: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nie.</w:t>
      </w:r>
      <w:proofErr w:type="gramEnd"/>
    </w:p>
    <w:p w:rsidR="00147723" w:rsidRPr="00147723" w:rsidRDefault="00147723" w:rsidP="00147723">
      <w:pPr>
        <w:spacing w:before="0" w:beforeAutospacing="0" w:after="0" w:afterAutospacing="0"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II.2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CZAS TRWANIA ZAMÓWIENIA LUB TERMIN WYKONANIA: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Zakończenie: 31.12.2015.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SEKCJA III: INFORMACJE O CHARAKTERZE PRAWNYM, EKONOMICZNYM, FINANSOWYM I TECHNICZNYM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III.2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ZALICZKI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III.3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WARUNKI UDZIAŁU W POSTĘPOWANIU ORAZ OPIS SPOSOBU DOKONYWANIA OCENY SPEŁNIANIA TYCH WARUNKÓW</w:t>
      </w:r>
    </w:p>
    <w:p w:rsidR="00147723" w:rsidRPr="00147723" w:rsidRDefault="00147723" w:rsidP="00147723">
      <w:pPr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 3.1) Uprawnienia do wykonywania określonej działalności lub czynności, jeżeli przepisy prawa nakładają obowiązek ich posiadania</w:t>
      </w:r>
    </w:p>
    <w:p w:rsidR="00147723" w:rsidRPr="00147723" w:rsidRDefault="00147723" w:rsidP="00147723">
      <w:pPr>
        <w:spacing w:line="240" w:lineRule="auto"/>
        <w:ind w:left="720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Opis sposobu dokonywania oceny spełniania tego warunku</w:t>
      </w:r>
    </w:p>
    <w:p w:rsidR="00147723" w:rsidRPr="00147723" w:rsidRDefault="00147723" w:rsidP="00147723">
      <w:pPr>
        <w:numPr>
          <w:ilvl w:val="1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Zamawiający nie precyzuje w tym zakresie żadnych wymagań. W celu wykazania spełnienia przez Wykonawcę warunku Zamawiający żąda załączenia do oferty oświadczenia Wykonawcy o spełnieniu warunków udziału w postępowaniu, o których mowa w art. 22 ust.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1-4 ustawy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Pzp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 -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załącznik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nr 2 do oferty. Ocena spełnienia przez Wykonawców warunków udziału w postępowaniu będzie dokonana na podstawie wymaganego oświadczenia, według formuły: spełnia/nie spełnia.</w:t>
      </w:r>
    </w:p>
    <w:p w:rsidR="00147723" w:rsidRPr="00147723" w:rsidRDefault="00147723" w:rsidP="00147723">
      <w:pPr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III.3.2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Wiedza i doświadczenie</w:t>
      </w:r>
    </w:p>
    <w:p w:rsidR="00147723" w:rsidRPr="00147723" w:rsidRDefault="00147723" w:rsidP="00147723">
      <w:pPr>
        <w:spacing w:line="240" w:lineRule="auto"/>
        <w:ind w:left="720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Opis sposobu dokonywania oceny spełniania tego warunku</w:t>
      </w:r>
    </w:p>
    <w:p w:rsidR="00147723" w:rsidRPr="00147723" w:rsidRDefault="00147723" w:rsidP="00147723">
      <w:pPr>
        <w:numPr>
          <w:ilvl w:val="1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Wykonawca zdolny do należytego wykonania udzielonego zamówienia, to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taki który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wykaże się wiedzą i doświadczeniem w wykonywaniu (zakończeniu) w okresie ostatnich 5 lat przed upływem terminu składania ofert, a jeżeli okres prowadzenia działalności jest krótszy- to w tym okresie, co najmniej: - dwa zadania polegające na wykonywaniu remontów cząstkowych i/lub remontów i/lub przebudów i/lub budów dróg o wartości nie niższej niż 100 000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PLN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/ za każde. Każde z zadań musi posiadać 3 dowolne asortymenty wymienione poniżej: - prace w masie asfaltowej, - prace w kostce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betonowej , - 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prace w kostce brukowej, wraz z załączeniem dowodów określających, czy roboty powyższe zostały wykonane w sposób należyty oraz wskazujących, czy zostały wykonane zgodnie z zasadami sztuki budowlanej i prawidłowo ukończone - wg załącznika nr 3. Ocena spełnienia przez Wykonawców warunków udziału w postępowaniu będzie dokonana na podstawie wymaganych powyższych dokumentów, według formuły: spełnia/nie spełnia.</w:t>
      </w:r>
    </w:p>
    <w:p w:rsidR="00147723" w:rsidRPr="00147723" w:rsidRDefault="00147723" w:rsidP="00147723">
      <w:pPr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III.3.3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Potencjał techniczny</w:t>
      </w:r>
    </w:p>
    <w:p w:rsidR="00147723" w:rsidRPr="00147723" w:rsidRDefault="00147723" w:rsidP="00147723">
      <w:pPr>
        <w:spacing w:line="240" w:lineRule="auto"/>
        <w:ind w:left="720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Opis sposobu dokonywania oceny spełniania tego warunku</w:t>
      </w:r>
    </w:p>
    <w:p w:rsidR="00147723" w:rsidRPr="00147723" w:rsidRDefault="00147723" w:rsidP="00147723">
      <w:pPr>
        <w:numPr>
          <w:ilvl w:val="1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Zamawiający nie precyzuje w tym zakresie żadnych wymagań. W celu wykazania spełnienia przez Wykonawcę warunku Zamawiający żąda załączenia do oferty oświadczenia Wykonawcy o spełnieniu warunków udziału w postępowaniu, o których mowa w art. 22 ust.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1-4 ustawy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Pzp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 -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załącznik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nr 2 do oferty. Ocena spełnienia przez Wykonawców warunków udziału w postępowaniu będzie dokonana na podstawie wymaganego oświadczenia, według formuły: spełnia/nie spełnia.</w:t>
      </w:r>
    </w:p>
    <w:p w:rsidR="00147723" w:rsidRPr="00147723" w:rsidRDefault="00147723" w:rsidP="00147723">
      <w:pPr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III.3.4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Osoby zdolne do wykonania zamówienia</w:t>
      </w:r>
    </w:p>
    <w:p w:rsidR="00147723" w:rsidRPr="00147723" w:rsidRDefault="00147723" w:rsidP="00147723">
      <w:pPr>
        <w:spacing w:line="240" w:lineRule="auto"/>
        <w:ind w:left="720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lastRenderedPageBreak/>
        <w:t>Opis sposobu dokonywania oceny spełniania tego warunku</w:t>
      </w:r>
    </w:p>
    <w:p w:rsidR="00147723" w:rsidRPr="00147723" w:rsidRDefault="00147723" w:rsidP="00147723">
      <w:pPr>
        <w:numPr>
          <w:ilvl w:val="1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Zamawiający nie precyzuje w tym zakresie żadnych wymagań. W celu wykazania spełnienia przez Wykonawcę warunku Zamawiający żąda załączenia do oferty oświadczenia Wykonawcy o spełnieniu warunków udziału w postępowaniu, o których mowa w art. 22 ust.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1-4 ustawy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Pzp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 -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załącznik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nr 2 do oferty. Ocena spełnienia przez Wykonawców warunków udziału w postępowaniu będzie dokonana na podstawie wymaganego oświadczenia, według formuły: spełnia/nie spełnia.</w:t>
      </w:r>
    </w:p>
    <w:p w:rsidR="00147723" w:rsidRPr="00147723" w:rsidRDefault="00147723" w:rsidP="00147723">
      <w:pPr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III.3.5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Sytuacja ekonomiczna i finansowa</w:t>
      </w:r>
    </w:p>
    <w:p w:rsidR="00147723" w:rsidRPr="00147723" w:rsidRDefault="00147723" w:rsidP="00147723">
      <w:pPr>
        <w:spacing w:line="240" w:lineRule="auto"/>
        <w:ind w:left="720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Opis sposobu dokonywania oceny spełniania tego warunku</w:t>
      </w:r>
    </w:p>
    <w:p w:rsidR="00147723" w:rsidRPr="00147723" w:rsidRDefault="00147723" w:rsidP="00147723">
      <w:pPr>
        <w:numPr>
          <w:ilvl w:val="1"/>
          <w:numId w:val="3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Zamawiający nie precyzuje w tym zakresie żadnych wymagań. W celu wykazania spełnienia przez Wykonawcę warunku Zamawiający żąda załączenia do oferty oświadczenia Wykonawcy o spełnieniu warunków udziału w postępowaniu, o których mowa w art. 22 ust.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1-4 ustawy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Pzp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 -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załącznik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nr 2 do oferty. Ocena spełnienia przez Wykonawców warunków udziału w postępowaniu będzie dokonana na podstawie wymaganego oświadczenia, według formuły: spełnia/nie spełnia.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III.4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INFORMACJA O OŚWIADCZENIACH LUB DOKUMENTACH, JAKIE MAJĄ DOSTARCZYĆ WYKONAWCY W CELU POTWIERDZENIA SPEŁNIANIA WARUNKÓW UDZIAŁU W POSTĘPOWANIU ORAZ NIEPODLEGANIA WYKLUCZENIU NA PODSTAWIE ART. 24 UST. 1 USTAWY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III.4.1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W zakresie wykazania spełniania przez wykonawcę warunków, o których mowa w art. 22 ust. 1 ustawy, oprócz oświadczenia o spełnianiu warunków udziału w postępowaniu należy przedłożyć:</w:t>
      </w:r>
    </w:p>
    <w:p w:rsidR="00147723" w:rsidRPr="00147723" w:rsidRDefault="00147723" w:rsidP="00147723">
      <w:pPr>
        <w:numPr>
          <w:ilvl w:val="0"/>
          <w:numId w:val="4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wykaz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III.4.2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W zakresie potwierdzenia niepodlegania wykluczeniu na podstawie art. 24 ust. 1 ustawy, należy przedłożyć:</w:t>
      </w:r>
    </w:p>
    <w:p w:rsidR="00147723" w:rsidRPr="00147723" w:rsidRDefault="00147723" w:rsidP="00147723">
      <w:pPr>
        <w:numPr>
          <w:ilvl w:val="0"/>
          <w:numId w:val="5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oświadczenie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 braku podstaw do wykluczenia;</w:t>
      </w:r>
    </w:p>
    <w:p w:rsidR="00147723" w:rsidRPr="00147723" w:rsidRDefault="00147723" w:rsidP="00147723">
      <w:pPr>
        <w:numPr>
          <w:ilvl w:val="0"/>
          <w:numId w:val="5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aktualny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147723" w:rsidRPr="00147723" w:rsidRDefault="00147723" w:rsidP="00147723">
      <w:pPr>
        <w:numPr>
          <w:ilvl w:val="0"/>
          <w:numId w:val="5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aktualne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47723" w:rsidRPr="00147723" w:rsidRDefault="00147723" w:rsidP="00147723">
      <w:pPr>
        <w:numPr>
          <w:ilvl w:val="0"/>
          <w:numId w:val="5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aktualne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lastRenderedPageBreak/>
        <w:t>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47723" w:rsidRPr="00147723" w:rsidRDefault="00147723" w:rsidP="00147723">
      <w:pPr>
        <w:numPr>
          <w:ilvl w:val="0"/>
          <w:numId w:val="5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wykonawca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III.4.2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III.4.3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) Dokumenty podmiotów zagranicznych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Jeżeli wykonawca ma siedzibę lub miejsce zamieszkania poza terytorium Rzeczypospolitej Polskiej, przedkłada: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III.4.3.1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)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dokument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wystawiony w kraju, w którym ma siedzibę lub miejsce zamieszkania potwierdzający, że:</w:t>
      </w:r>
    </w:p>
    <w:p w:rsidR="00147723" w:rsidRPr="00147723" w:rsidRDefault="00147723" w:rsidP="00147723">
      <w:pPr>
        <w:numPr>
          <w:ilvl w:val="0"/>
          <w:numId w:val="6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nie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47723" w:rsidRPr="00147723" w:rsidRDefault="00147723" w:rsidP="00147723">
      <w:pPr>
        <w:numPr>
          <w:ilvl w:val="0"/>
          <w:numId w:val="6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nie zalega z uiszczaniem podatków, opłat, składek na ubezpieczenie społeczne i zdrowotne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albo że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III.4.4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) Dokumenty dotyczące przynależności do tej samej grupy kapitałowej</w:t>
      </w:r>
    </w:p>
    <w:p w:rsidR="00147723" w:rsidRPr="00147723" w:rsidRDefault="00147723" w:rsidP="00147723">
      <w:pPr>
        <w:numPr>
          <w:ilvl w:val="0"/>
          <w:numId w:val="7"/>
        </w:numPr>
        <w:spacing w:after="180" w:afterAutospacing="0" w:line="240" w:lineRule="auto"/>
        <w:ind w:right="300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lista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III.6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INNE DOKUMENTY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Inne dokumenty niewymienione w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III.4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)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albo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w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III.5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)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1) Pełnomocnictwo w oryginale bądź kopii potwierdzonej notarialnie do reprezentowania, o ile ofertę składa pełnomocnik,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SEKCJA IV: PROCEDURA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TRYB UDZIELENIA ZAMÓWIENIA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IV.1.1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Tryb udzielenia zamówienia: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przetarg nieograniczony.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IV.2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KRYTERIA OCENY OFERT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IV.2.1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 xml:space="preserve">) Kryteria oceny ofert: 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cena oraz inne kryteria związane z przedmiotem zamówienia:</w:t>
      </w:r>
    </w:p>
    <w:p w:rsidR="00147723" w:rsidRPr="00147723" w:rsidRDefault="00147723" w:rsidP="00147723">
      <w:pPr>
        <w:numPr>
          <w:ilvl w:val="0"/>
          <w:numId w:val="8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1 - Cena - 90</w:t>
      </w:r>
    </w:p>
    <w:p w:rsidR="00147723" w:rsidRPr="00147723" w:rsidRDefault="00147723" w:rsidP="00147723">
      <w:pPr>
        <w:numPr>
          <w:ilvl w:val="0"/>
          <w:numId w:val="8"/>
        </w:num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2 - Termin rozpoczęcia realizacji zadania. - 10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lastRenderedPageBreak/>
        <w:t>IV.4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INFORMACJE ADMINISTRACYJNE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IV.4.1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 </w:t>
      </w: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Adres strony internetowej, na której jest dostępna specyfikacja istotnych warunków zamówienia: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www.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zabkowiceslaskie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.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pl</w:t>
      </w:r>
      <w:proofErr w:type="spellEnd"/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br/>
      </w:r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Specyfikację istotnych warunków zamówienia można uzyskać pod adresem: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Urząd Miejski w Ząbkowicach Śląskich przy ul. 1 Maja 15; 57-200 Ząbkowice Śląskie w BOI (parter budynku).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IV.4.4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Termin składania wniosków o dopuszczenie do udziału w postępowaniu lub ofert: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11.03.2015 godzina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10:00, miejsce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: Ofertę należy złożyć w siedzibie zamawiającego tj. w Urzędzie Miejskim w Ząbkowicach Śląskich przy ul. 1 Maja 15; 57-200 Ząbkowice Śląskie w BOI (parter budynku).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IV.4.5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Termin związania ofertą: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okres w dniach: 30 (od ostatecznego terminu składania ofert).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IV.4.16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) Informacje dodatkowe, w tym dotyczące finansowania projektu/programu ze środków Unii Europejskiej:</w:t>
      </w:r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1. ZAMAWIAJĄCY NIE PRZEWIDUJE ZAWARCIA UMOWY RAMOWEJ 2. ZAMAWIAJĄCY PRZEWIDUJE UDZIELENIE ZAMÓWIEŃ UZUPEŁNIAJĄCYCH Zamówienia uzupełniające zostaną udzielone na podstawie odrębnej umowy w trybie zamówienia z wolnej ręki na podstawie art. 67 ust 1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pkt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6 ustawy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Pzp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zamówienia</w:t>
      </w:r>
      <w:proofErr w:type="gram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uzupełniające mogą zostać udzielone w okresie 3 lat od udzielenia zamówienia podstawowego, dotychczasowemu wykonawcy robót budowlanych, stanowiących nie więcej niż 50% wartości zamówienia podstawowego i polegających na powtórzeniu tego samego rodzaju zamówień zgodnych z przedmiotem zamówienia podstawowego. 3. ZAMAWIAJĄCY NIE DOPUSZCZA SKŁADANIA OFERT WARIANTOWYCH 4. ZAMAWIAJĄCY NIE DOPUSZCZA SKŁADANIA OFERT CZĘŚCIOWYCH 5. ROZLICZENIA BĘDĄ PROWADZONE W WALUCIE </w:t>
      </w:r>
      <w:proofErr w:type="spell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PLN</w:t>
      </w:r>
      <w:proofErr w:type="spellEnd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6. ZAMAWIAJĄCY NIE PRZEWIDUJE AUKCJI ELEKTRONICZNEJ 7. ZAMAWIAJĄCY NIE PRZEWIDUJE WYMAGAŃ, O KTÓRYCH MOWA W ART. 29 UST. 4 USTAWY PRAWO ZAMÓWIEŃ PUBLICZNYCH.</w:t>
      </w:r>
    </w:p>
    <w:p w:rsidR="00147723" w:rsidRPr="00147723" w:rsidRDefault="00147723" w:rsidP="00147723">
      <w:pPr>
        <w:spacing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IV.4.17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 xml:space="preserve">) Czy przewiduje się unieważnienie postępowania o udzielenie zamówienia, w przypadku nieprzyznania środków pochodzących z budżetu Unii Europejskiej oraz niepodlegających zwrotowi środków z </w:t>
      </w:r>
      <w:proofErr w:type="spellStart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pomocy</w:t>
      </w:r>
      <w:proofErr w:type="spellEnd"/>
      <w:r w:rsidRPr="00147723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 xml:space="preserve"> udzielonej przez państwa członkowskie Europejskiego Porozumienia o Wolnym Handlu (EFTA), które miały być przeznaczone na sfinansowanie całości lub części zamówienia: </w:t>
      </w:r>
      <w:proofErr w:type="gramStart"/>
      <w:r w:rsidRPr="00147723">
        <w:rPr>
          <w:rFonts w:ascii="Garamond" w:eastAsia="Times New Roman" w:hAnsi="Garamond" w:cs="Times New Roman"/>
          <w:sz w:val="22"/>
          <w:szCs w:val="22"/>
          <w:lang w:eastAsia="pl-PL"/>
        </w:rPr>
        <w:t>nie</w:t>
      </w:r>
    </w:p>
    <w:p w:rsidR="00147723" w:rsidRPr="00147723" w:rsidRDefault="00147723" w:rsidP="00147723">
      <w:pPr>
        <w:spacing w:before="0" w:beforeAutospacing="0" w:after="0" w:afterAutospacing="0" w:line="240" w:lineRule="auto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End"/>
    </w:p>
    <w:p w:rsidR="004667FA" w:rsidRPr="00147723" w:rsidRDefault="004667FA">
      <w:pPr>
        <w:rPr>
          <w:rFonts w:ascii="Garamond" w:hAnsi="Garamond"/>
          <w:sz w:val="22"/>
          <w:szCs w:val="22"/>
        </w:rPr>
      </w:pPr>
    </w:p>
    <w:sectPr w:rsidR="004667FA" w:rsidRPr="00147723" w:rsidSect="0046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1F1"/>
    <w:multiLevelType w:val="multilevel"/>
    <w:tmpl w:val="E6D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B3C25"/>
    <w:multiLevelType w:val="multilevel"/>
    <w:tmpl w:val="5262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04404"/>
    <w:multiLevelType w:val="multilevel"/>
    <w:tmpl w:val="0DB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A3A2B"/>
    <w:multiLevelType w:val="multilevel"/>
    <w:tmpl w:val="91D2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D255CC"/>
    <w:multiLevelType w:val="multilevel"/>
    <w:tmpl w:val="91E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EB0600"/>
    <w:multiLevelType w:val="multilevel"/>
    <w:tmpl w:val="D0DC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96C91"/>
    <w:multiLevelType w:val="multilevel"/>
    <w:tmpl w:val="AC1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8D5305"/>
    <w:multiLevelType w:val="multilevel"/>
    <w:tmpl w:val="66A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7723"/>
    <w:rsid w:val="00147723"/>
    <w:rsid w:val="00235D26"/>
    <w:rsid w:val="003D63AF"/>
    <w:rsid w:val="00454844"/>
    <w:rsid w:val="004667FA"/>
    <w:rsid w:val="00501A98"/>
    <w:rsid w:val="005227BB"/>
    <w:rsid w:val="005F28E7"/>
    <w:rsid w:val="005F4B51"/>
    <w:rsid w:val="007111D4"/>
    <w:rsid w:val="007636DD"/>
    <w:rsid w:val="00797586"/>
    <w:rsid w:val="00835815"/>
    <w:rsid w:val="008A0F10"/>
    <w:rsid w:val="008C5853"/>
    <w:rsid w:val="008F4EAA"/>
    <w:rsid w:val="00962090"/>
    <w:rsid w:val="0098160B"/>
    <w:rsid w:val="009D60F5"/>
    <w:rsid w:val="009D7A63"/>
    <w:rsid w:val="00A23653"/>
    <w:rsid w:val="00A62F6F"/>
    <w:rsid w:val="00B223EB"/>
    <w:rsid w:val="00B50121"/>
    <w:rsid w:val="00BA5B8D"/>
    <w:rsid w:val="00C026D5"/>
    <w:rsid w:val="00C236BD"/>
    <w:rsid w:val="00E17799"/>
    <w:rsid w:val="00F560A9"/>
    <w:rsid w:val="00F5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47723"/>
  </w:style>
  <w:style w:type="character" w:styleId="Hipercze">
    <w:name w:val="Hyperlink"/>
    <w:basedOn w:val="Domylnaczcionkaakapitu"/>
    <w:uiPriority w:val="99"/>
    <w:semiHidden/>
    <w:unhideWhenUsed/>
    <w:rsid w:val="0014772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7723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khheader">
    <w:name w:val="kh_header"/>
    <w:basedOn w:val="Normalny"/>
    <w:rsid w:val="00147723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khtitle">
    <w:name w:val="kh_title"/>
    <w:basedOn w:val="Normalny"/>
    <w:rsid w:val="00147723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147723"/>
    <w:pPr>
      <w:spacing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kowice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2015-02-24T13:21:00Z</dcterms:created>
  <dcterms:modified xsi:type="dcterms:W3CDTF">2015-02-24T13:21:00Z</dcterms:modified>
</cp:coreProperties>
</file>